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5351" w14:textId="77777777" w:rsidR="00745359" w:rsidRDefault="00745359"/>
    <w:tbl>
      <w:tblPr>
        <w:tblStyle w:val="Tabela-Siatka"/>
        <w:tblpPr w:leftFromText="567" w:rightFromText="284" w:bottomFromText="567" w:vertAnchor="text" w:horzAnchor="margin" w:tblpXSpec="right" w:tblpY="12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3747C" w:rsidRPr="00701313" w14:paraId="692D338C" w14:textId="77777777" w:rsidTr="00D37915">
        <w:trPr>
          <w:cantSplit/>
        </w:trPr>
        <w:tc>
          <w:tcPr>
            <w:tcW w:w="10065" w:type="dxa"/>
          </w:tcPr>
          <w:p w14:paraId="1A1CA5D5" w14:textId="77777777" w:rsidR="00D167B2" w:rsidRPr="00937933" w:rsidRDefault="00D167B2" w:rsidP="00D167B2">
            <w:pPr>
              <w:tabs>
                <w:tab w:val="left" w:pos="5951"/>
              </w:tabs>
              <w:jc w:val="right"/>
              <w:rPr>
                <w:rFonts w:ascii="Mars Centra" w:eastAsia="Calibri" w:hAnsi="Mars Centra" w:cs="Calibri"/>
                <w:sz w:val="20"/>
                <w:szCs w:val="20"/>
                <w:lang w:val="pl-PL"/>
              </w:rPr>
            </w:pPr>
            <w:r w:rsidRPr="00937933">
              <w:rPr>
                <w:rFonts w:ascii="Mars Centra" w:eastAsia="Calibri" w:hAnsi="Mars Centra" w:cs="Calibri"/>
                <w:sz w:val="20"/>
                <w:szCs w:val="20"/>
                <w:lang w:val="pl-PL"/>
              </w:rPr>
              <w:t>Informacja prasowa</w:t>
            </w:r>
          </w:p>
          <w:p w14:paraId="6FCCBD7E" w14:textId="1D36FF47" w:rsidR="002959AC" w:rsidRPr="00937933" w:rsidRDefault="00D167B2" w:rsidP="00937933">
            <w:pPr>
              <w:tabs>
                <w:tab w:val="left" w:pos="5951"/>
              </w:tabs>
              <w:jc w:val="right"/>
              <w:rPr>
                <w:rFonts w:ascii="Mars Centra" w:eastAsia="Calibri" w:hAnsi="Mars Centra" w:cs="Calibri"/>
                <w:sz w:val="20"/>
                <w:szCs w:val="20"/>
                <w:lang w:val="pl-PL"/>
              </w:rPr>
            </w:pPr>
            <w:r w:rsidRPr="00937933">
              <w:rPr>
                <w:rFonts w:ascii="Mars Centra" w:eastAsia="Calibri" w:hAnsi="Mars Centra" w:cs="Calibri"/>
                <w:sz w:val="20"/>
                <w:szCs w:val="20"/>
                <w:lang w:val="pl-PL"/>
              </w:rPr>
              <w:t>Warszawa, 15.04.2021</w:t>
            </w:r>
          </w:p>
          <w:p w14:paraId="67BFB09B" w14:textId="77777777" w:rsidR="00701313" w:rsidRDefault="00D167B2" w:rsidP="00701313">
            <w:pPr>
              <w:spacing w:after="160"/>
              <w:jc w:val="center"/>
              <w:rPr>
                <w:rFonts w:ascii="Mars Centra" w:eastAsia="Times New Roman" w:hAnsi="Mars Centra"/>
                <w:b/>
                <w:bCs/>
                <w:color w:val="0000A0" w:themeColor="text2"/>
                <w:sz w:val="28"/>
                <w:szCs w:val="28"/>
                <w:lang w:val="pl-PL"/>
              </w:rPr>
            </w:pPr>
            <w:r w:rsidRPr="00D167B2">
              <w:rPr>
                <w:rFonts w:ascii="Mars Centra" w:eastAsia="Times New Roman" w:hAnsi="Mars Centra"/>
                <w:b/>
                <w:bCs/>
                <w:color w:val="0000A0" w:themeColor="text2"/>
                <w:sz w:val="28"/>
                <w:szCs w:val="28"/>
                <w:lang w:val="pl-PL"/>
              </w:rPr>
              <w:t>Inicjatywy Mars Polska w raporcie Forum Odpowiedzialnego Biznesu</w:t>
            </w:r>
          </w:p>
          <w:p w14:paraId="012E69B8" w14:textId="3FE7281D" w:rsidR="00D167B2" w:rsidRPr="00745359" w:rsidRDefault="00D167B2" w:rsidP="00701313">
            <w:pPr>
              <w:spacing w:after="160"/>
              <w:jc w:val="both"/>
              <w:rPr>
                <w:rFonts w:ascii="Mars Centra" w:eastAsia="Times New Roman" w:hAnsi="Mars Centra"/>
                <w:b/>
                <w:bCs/>
                <w:color w:val="0000A0" w:themeColor="text2"/>
                <w:sz w:val="20"/>
                <w:szCs w:val="20"/>
                <w:lang w:val="pl-PL"/>
              </w:rPr>
            </w:pPr>
            <w:r w:rsidRPr="00D167B2">
              <w:rPr>
                <w:rFonts w:ascii="Mars Centra" w:eastAsia="Calibri" w:hAnsi="Mars Centra" w:cs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pl-PL"/>
              </w:rPr>
              <w:br/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15 kwietnia Forum Odpowiedzialnego Biznesu (FOB) 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lang w:val="pl-PL"/>
              </w:rPr>
              <w:t xml:space="preserve">już 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po raz 19 opublikowało największy 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br/>
              <w:t xml:space="preserve">w Polsce przegląd działań CSR i zrównoważonego rozwoju – raport „Odpowiedzialny biznes </w:t>
            </w:r>
            <w:r w:rsidR="00701313"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br/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w Polsce. Dobre praktyki”. </w:t>
            </w:r>
            <w:r w:rsidRPr="00745359">
              <w:rPr>
                <w:rFonts w:ascii="Mars Centra" w:eastAsia="Segoe UI" w:hAnsi="Mars Centra" w:cs="Times New Roman"/>
                <w:b/>
                <w:bCs/>
                <w:sz w:val="20"/>
                <w:szCs w:val="20"/>
                <w:lang w:val="pl-PL"/>
              </w:rPr>
              <w:t>W publikacji doceniono aż pięć inicjatyw zrealizowanych przez Mars Polska.</w:t>
            </w:r>
          </w:p>
          <w:p w14:paraId="6C9A64CC" w14:textId="2D9D768A" w:rsidR="00D167B2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745359">
              <w:rPr>
                <w:rFonts w:ascii="Mars Centra" w:eastAsia="Segoe UI" w:hAnsi="Mars Centra" w:cs="Times New Roman"/>
                <w:sz w:val="20"/>
                <w:szCs w:val="20"/>
                <w:lang w:val="pl-PL"/>
              </w:rPr>
              <w:t>Tegoroczna edycja raportu FOB jest podsumowaniem działań firm w 2020 roku oraz odpowiedzią na pytanie ostan odpowiedzialnego biznesu w trakcie pandemii.</w:t>
            </w:r>
            <w:r w:rsidRPr="00745359">
              <w:rPr>
                <w:rFonts w:ascii="Mars Centra" w:eastAsia="Calibri" w:hAnsi="Mars Centra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</w:t>
            </w:r>
            <w:r w:rsidRPr="00745359">
              <w:rPr>
                <w:rFonts w:ascii="Mars Centra" w:eastAsia="Calibri" w:hAnsi="Mars Centra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W dokumencie zamieszczono opisy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 dobrych praktyk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shd w:val="clear" w:color="auto" w:fill="FFFFFF"/>
                <w:lang w:val="pl-PL"/>
              </w:rPr>
              <w:t xml:space="preserve"> firmy Mars Polska - producenta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 xml:space="preserve">wyrobów czekoladowych, gum do żucia i miętusów oraz jedzenia dla zwierząt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shd w:val="clear" w:color="auto" w:fill="FFFFFF"/>
                <w:lang w:val="pl-PL"/>
              </w:rPr>
              <w:t>domowych. Wśród projektów realizowanych przez Mars, Zespół Forum Odpowiedzialnego Biznesu docenił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„Wsparcie społeczności w okresie pandemii C-19”,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realizowany od lat program edukacyjny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  Orbit® „Dziel się Uśmiechem” 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oraz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wieloletnie działania segmentu Mars Petcare wspierające schroniska i fundacje, które opiekują się bezdomnymi psami i kotami - 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„Tworzymy lepszy świat dla zwierząt”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, a także ogólnopolski program zajęć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dogoterapii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prowadzony wraz z Fundacją „Dr Clown” w szpitalach i ośrodkach terapeutycznych dla dzieci. </w:t>
            </w:r>
          </w:p>
          <w:p w14:paraId="7A19E5B6" w14:textId="3991CF0B" w:rsidR="00D167B2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</w:pP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- </w:t>
            </w:r>
            <w:r w:rsidRPr="00745359">
              <w:rPr>
                <w:rFonts w:ascii="Mars Centra" w:eastAsia="Calibri" w:hAnsi="Mars Centra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Wyróżnienie naszych dobrych prakty</w:t>
            </w:r>
            <w:r w:rsidR="003C062C" w:rsidRPr="00745359">
              <w:rPr>
                <w:rFonts w:ascii="Mars Centra" w:eastAsia="Calibri" w:hAnsi="Mars Centra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k</w:t>
            </w:r>
            <w:r w:rsidRPr="00745359">
              <w:rPr>
                <w:rFonts w:ascii="Mars Centra" w:eastAsia="Calibri" w:hAnsi="Mars Centra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w raporcie FOB uważam za powód do dumy</w:t>
            </w:r>
            <w:r w:rsidRPr="00745359">
              <w:rPr>
                <w:rFonts w:ascii="Mars Centra" w:eastAsia="Calibri" w:hAnsi="Mars Centra" w:cs="Times New Roman"/>
                <w:i/>
                <w:iCs/>
                <w:sz w:val="20"/>
                <w:szCs w:val="20"/>
                <w:lang w:val="pl-PL"/>
              </w:rPr>
              <w:t>, ale przede wszystkim motywację do dalszych działań, ponieważ w Mars wierzymy, że świat, jakiego pragniemy jutro, zaczyna się od tego, jak prowadzimy nasz biznes dzisiaj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 xml:space="preserve"> – komentuje Marzena Ignaczak, dyrektor ds. korporacyjnych w Mars Polska.</w:t>
            </w:r>
          </w:p>
          <w:p w14:paraId="4E8E6962" w14:textId="6AFF1F53" w:rsidR="00D167B2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W ramach akcji 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„Wsparcie społeczności w okresie pandemii C-19”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 xml:space="preserve">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Mars Polska przekazała </w:t>
            </w:r>
            <w:r w:rsidR="003C062C"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blisko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</w:t>
            </w: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t>1,9 mln opakowań 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produktów czekoladowych i bezcukrowych gumy do żucia oraz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 xml:space="preserve">8500 produktów marki Ben’s Original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ratownikom medycznym z</w:t>
            </w: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t> Pogotowia Ratunkowego w Warszawie, Poznaniu, Sochaczewie oraz Krakowie.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Odpowiadały one na realną potrzebę tych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shd w:val="clear" w:color="auto" w:fill="FFFFFF"/>
                <w:lang w:val="pl-PL"/>
              </w:rPr>
              <w:t>, którzy pomagali pacjentom na „pierwszej linii frontu” -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 dostarczenie energetycznej, przekąski, którą można zjeść w każdej chwili. Blisko 135 ton produktów przekazano także Polskiemu Czerwonemu Krzyżowi oraz Bankom Żywności z myślą o ich podopiecznych, którzy zmagali się </w:t>
            </w:r>
            <w:r w:rsidR="00937933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br/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z ekonomicznymi następstwami pandemii. Obydwa te podmioty otrzymały również od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>Fundacji Mars Wrigley granty o łącznej wartości 191 000 zł na realizację zadań związanych z walką z pandemią oraz przeciwdziałaniem jej skutkom.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>Banki Żywności za tę pomoc nagrodziły Mars tytułem „Partner na każdy czas”. Z kolei</w:t>
            </w:r>
            <w:r w:rsidRPr="00745359">
              <w:rPr>
                <w:rFonts w:ascii="Mars Centra" w:eastAsia="Calibri" w:hAnsi="Mars Centra" w:cs="Times New Roman"/>
                <w:color w:val="3C3C3C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shd w:val="clear" w:color="auto" w:fill="FFFFFF"/>
                <w:lang w:val="pl-PL"/>
              </w:rPr>
              <w:t xml:space="preserve">ramach wielkanocnej akcji zorganizowanej z Miastem St. Warszawa i Fundacją Wolne Miejsce Mars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 xml:space="preserve">ofiarował ponad 8000 saszetek Whiskas i Pedigree dla zwierząt będących pod opieką osób starszych i samotnych. Równolegle schroniska i fundacje opiekujące się bezdomnymi psami i kotami otrzymały od firmy ponad 12 ton zbilansowanych posiłków dla zwierząt. </w:t>
            </w:r>
          </w:p>
          <w:p w14:paraId="486DAE97" w14:textId="77777777" w:rsidR="00D167B2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Arial"/>
                <w:sz w:val="20"/>
                <w:szCs w:val="20"/>
                <w:lang w:val="pl-PL"/>
              </w:rPr>
            </w:pP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„JesteśmyRazemMW – razem choć osobno w trakcie pracy zdalnej”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to odpowiedź segmentu Mars Wrigley na zmiany systemu pracy jakie spowodowała pandemia. Sytuacja wymagała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>dostosowania działań komunikacji wewnętrznej, by zapewnić wysoki poziom informowania i stworzenia digitalowych narzędzi do komunikacji</w:t>
            </w: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t>. Celem było nieprzerwane dbanie o bezpieczeństwo i dobre samopoczucie współpracowników, a jednocześnie minimalizowanie ryzyka rozprzestrzeniania się wirusa.</w:t>
            </w:r>
          </w:p>
          <w:p w14:paraId="32CFB677" w14:textId="7C64F945" w:rsidR="00D167B2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</w:pP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t xml:space="preserve">Kolejnym wyróżnionym projektem jest społeczny </w:t>
            </w:r>
            <w:r w:rsidRPr="00745359">
              <w:rPr>
                <w:rFonts w:ascii="Mars Centra" w:eastAsia="Calibri" w:hAnsi="Mars Centra" w:cs="Arial"/>
                <w:b/>
                <w:bCs/>
                <w:sz w:val="20"/>
                <w:szCs w:val="20"/>
                <w:shd w:val="clear" w:color="auto" w:fill="FFFFFF"/>
                <w:lang w:val="pl-PL"/>
              </w:rPr>
              <w:t>program edukacyjny</w:t>
            </w: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745359">
              <w:rPr>
                <w:rFonts w:ascii="Mars Centra" w:eastAsia="Calibri" w:hAnsi="Mars Centra" w:cs="Arial"/>
                <w:b/>
                <w:bCs/>
                <w:sz w:val="20"/>
                <w:szCs w:val="20"/>
                <w:shd w:val="clear" w:color="auto" w:fill="FFFFFF"/>
                <w:lang w:val="pl-PL"/>
              </w:rPr>
              <w:t>„Dziel się Uśmiechem”</w:t>
            </w: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t xml:space="preserve"> – od lat organizowany przez Polski Czerwony Krzyż oraz Mars Polska i markę Orbit® we współpracy </w:t>
            </w: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br/>
            </w: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lastRenderedPageBreak/>
              <w:t>z Polskim Towarzystwem Stomatologicznym oraz Polskim Towarzystwem Stomatologii Dziecięcej. Program ma na celu  edukację na temat prawidłowej higieny jamy ustanej oraz promowanie 4 kroków do zdrowych zębów. Co roku akcja obejmuje tysiące uczniów szkół podstawowych w całej Polsce. Łącznie wzięło już udział ponad 600 000 dzieci.</w:t>
            </w:r>
          </w:p>
          <w:p w14:paraId="6597C460" w14:textId="5861AE2F" w:rsidR="00D167B2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</w:pP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 xml:space="preserve">Mars Polska w ramach realizacji swojej misji społecznej 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20"/>
                <w:szCs w:val="20"/>
                <w:lang w:val="pl-PL"/>
              </w:rPr>
              <w:t>„Tworzenia lepszego świata dla zwierząt”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 xml:space="preserve"> od ponad 20 lat wspiera schroniska i fundacje na terenie całej Polski opiekujące się bezdomnymi zwierzętami. W 2020 roku, </w:t>
            </w:r>
            <w:r w:rsidR="00937933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br/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 xml:space="preserve">w związku z trudną sytuacją tych organizacji, segment Mars Petcare kontynuował pomoc przeznaczając na ten cel milion złotych w postaci pełnoporcjowych posiłków dla zwierząt oraz dofinansowania kosztów zabiegów weterynaryjnych. Ponad 100 schronisk i fundacji otrzymało w 2020 roku m.in. od marek Pedigree i Whiskas ponad 170 ton pełnowartościowego jedzenia, co można przeliczyć na aż 2,5 miliona zbilansowanych posiłków dla bezdomnych psów i kotów. </w:t>
            </w:r>
          </w:p>
          <w:p w14:paraId="0EF0DEB1" w14:textId="024FEF01" w:rsidR="00D167B2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</w:pP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t xml:space="preserve">Kolejną praktyką opublikowaną w raporcie </w:t>
            </w:r>
            <w:r w:rsidRPr="00745359">
              <w:rPr>
                <w:rFonts w:ascii="Mars Centra" w:eastAsia="Calibri" w:hAnsi="Mars Centra" w:cs="Arial"/>
                <w:b/>
                <w:bCs/>
                <w:sz w:val="20"/>
                <w:szCs w:val="20"/>
                <w:shd w:val="clear" w:color="auto" w:fill="FFFFFF"/>
                <w:lang w:val="pl-PL"/>
              </w:rPr>
              <w:t>jest ogólnopolski program zajęć dogoterapii połączonej z „Terapią śmiechem”</w:t>
            </w:r>
            <w:r w:rsidRPr="00745359">
              <w:rPr>
                <w:rFonts w:ascii="Mars Centra" w:eastAsia="Calibri" w:hAnsi="Mars Centra" w:cs="Arial"/>
                <w:sz w:val="20"/>
                <w:szCs w:val="20"/>
                <w:shd w:val="clear" w:color="auto" w:fill="FFFFFF"/>
                <w:lang w:val="pl-PL"/>
              </w:rPr>
              <w:t xml:space="preserve">, który Mars Polska realizuje od 2017 roku razem z Fundacją „Dr Clown”. </w:t>
            </w:r>
            <w:r w:rsidRPr="00745359">
              <w:rPr>
                <w:rFonts w:ascii="Mars Centra" w:eastAsia="Calibri" w:hAnsi="Mars Centra" w:cs="Times New Roman"/>
                <w:sz w:val="20"/>
                <w:szCs w:val="20"/>
                <w:lang w:val="pl-PL"/>
              </w:rPr>
              <w:t>Programowi przyświecają badania naukowe, które potwierdzają, że obecność psa pozytywnie wpływa m.in. na zdrowie fizyczne, samopoczucie i wiarę we własne możliwości, stanowiąc cenne uzupełnienie procesu leczenia dzieci i dorosłych. W 2020 roku, pomimo restrykcji odwiedzin w szpitalach, udało się zorganizować 42 spotkania dogoterapeutów i psów z dziećmi na oddziałach psychiatrii i onkologii. Natomiast w poprzednim roku odbyło się aż 327 spotkań w 20 szpitalach i ośrodkach terapeutycznych na terenie całego kraju, w których wzięło udział prawie 4900 dzieci.</w:t>
            </w:r>
          </w:p>
          <w:p w14:paraId="499BF56E" w14:textId="77777777" w:rsidR="00D167B2" w:rsidRPr="00D167B2" w:rsidRDefault="00D167B2" w:rsidP="00701313">
            <w:pPr>
              <w:spacing w:after="160"/>
              <w:jc w:val="both"/>
              <w:rPr>
                <w:rFonts w:ascii="Mars Centra" w:eastAsia="Calibri" w:hAnsi="Mars Centra" w:cs="Calibri"/>
                <w:b/>
                <w:bCs/>
                <w:sz w:val="22"/>
                <w:szCs w:val="22"/>
                <w:lang w:val="pl-PL"/>
              </w:rPr>
            </w:pPr>
            <w:r w:rsidRPr="00745359">
              <w:rPr>
                <w:rFonts w:ascii="Mars Centra" w:eastAsia="Calibri" w:hAnsi="Mars Centra" w:cs="Arial"/>
                <w:sz w:val="20"/>
                <w:szCs w:val="20"/>
                <w:lang w:val="pl-PL"/>
              </w:rPr>
              <w:t xml:space="preserve">Link do raportu: </w:t>
            </w:r>
            <w:hyperlink r:id="rId11" w:history="1">
              <w:r w:rsidRPr="00745359">
                <w:rPr>
                  <w:rFonts w:ascii="Mars Centra" w:eastAsia="Calibri" w:hAnsi="Mars Centra" w:cs="Calibri"/>
                  <w:b/>
                  <w:bCs/>
                  <w:color w:val="0563C1"/>
                  <w:sz w:val="20"/>
                  <w:szCs w:val="20"/>
                  <w:u w:val="single"/>
                  <w:lang w:val="pl-PL"/>
                </w:rPr>
                <w:t>http://odpowiedzialnybiznes.pl/publikacje/raport-2020/</w:t>
              </w:r>
            </w:hyperlink>
            <w:r w:rsidRPr="00D167B2">
              <w:rPr>
                <w:rFonts w:ascii="Mars Centra" w:eastAsia="Calibri" w:hAnsi="Mars Centra" w:cs="Calibr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2825CCAE" w14:textId="77777777" w:rsidR="00701313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Times New Roman"/>
                <w:b/>
                <w:bCs/>
                <w:sz w:val="18"/>
                <w:szCs w:val="18"/>
                <w:lang w:val="pl-PL"/>
              </w:rPr>
            </w:pPr>
            <w:r w:rsidRPr="00745359">
              <w:rPr>
                <w:rFonts w:ascii="Mars Centra" w:eastAsia="Calibri" w:hAnsi="Mars Centra" w:cs="Times New Roman"/>
                <w:b/>
                <w:bCs/>
                <w:sz w:val="18"/>
                <w:szCs w:val="18"/>
                <w:lang w:val="pl-PL"/>
              </w:rPr>
              <w:t>O raporcie</w:t>
            </w:r>
          </w:p>
          <w:p w14:paraId="0B379D3D" w14:textId="0ECD8EC8" w:rsidR="00D167B2" w:rsidRPr="00745359" w:rsidRDefault="00D167B2" w:rsidP="00701313">
            <w:pPr>
              <w:spacing w:after="160"/>
              <w:jc w:val="both"/>
              <w:rPr>
                <w:rFonts w:ascii="Mars Centra" w:eastAsia="Calibri" w:hAnsi="Mars Centra" w:cs="Times New Roman"/>
                <w:b/>
                <w:bCs/>
                <w:sz w:val="18"/>
                <w:szCs w:val="18"/>
                <w:lang w:val="pl-PL"/>
              </w:rPr>
            </w:pPr>
            <w:r w:rsidRPr="00745359">
              <w:rPr>
                <w:rFonts w:ascii="Mars Centra" w:eastAsia="Calibri" w:hAnsi="Mars Centra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pl-PL"/>
              </w:rPr>
              <w:t>„Odpowiedzialny biznes w Polsce. Dobre praktyki”</w:t>
            </w:r>
            <w:r w:rsidRPr="00745359">
              <w:rPr>
                <w:rFonts w:ascii="Mars Centra" w:eastAsia="Calibri" w:hAnsi="Mars Centra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pl-PL"/>
              </w:rPr>
              <w:t xml:space="preserve"> </w:t>
            </w:r>
            <w:r w:rsidRPr="00745359">
              <w:rPr>
                <w:rFonts w:ascii="Mars Centra" w:eastAsia="Calibri" w:hAnsi="Mars Centra" w:cs="Times New Roman"/>
                <w:sz w:val="18"/>
                <w:szCs w:val="18"/>
                <w:shd w:val="clear" w:color="auto" w:fill="FFFFFF"/>
                <w:lang w:val="pl-PL"/>
              </w:rPr>
              <w:t xml:space="preserve">to najważniejsza cykliczna publikacja Forum Odpowiedzialnego Biznesu wydawana od 2002 roku. Raport jest przeglądem aktywności firm, które zgłosiły swoje działania w zakresie CSR, oraz podsumowuje najważniejsze kwestie związane z odpowiedzialnym biznesem w danym roku w Polsce. Tegoroczna edycja to podsumowanie 2020 roku, czyli roku pandemii oraz ocena roli biznesu w walce z jej skutkami. </w:t>
            </w:r>
          </w:p>
          <w:p w14:paraId="5E7B4490" w14:textId="77777777" w:rsidR="00701313" w:rsidRDefault="00701313" w:rsidP="00D167B2">
            <w:pPr>
              <w:ind w:right="-330"/>
              <w:rPr>
                <w:rFonts w:ascii="Mars Centra" w:hAnsi="Mars Centra"/>
                <w:b/>
                <w:bCs/>
                <w:sz w:val="18"/>
                <w:szCs w:val="18"/>
                <w:lang w:val="pl-PL"/>
              </w:rPr>
            </w:pPr>
          </w:p>
          <w:p w14:paraId="7D4A184F" w14:textId="68980777" w:rsidR="00701313" w:rsidRDefault="00D167B2" w:rsidP="00D167B2">
            <w:pPr>
              <w:ind w:right="-330"/>
              <w:rPr>
                <w:rFonts w:ascii="Mars Centra" w:hAnsi="Mars Centr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Mars Centra" w:hAnsi="Mars Centra"/>
                <w:b/>
                <w:bCs/>
                <w:sz w:val="18"/>
                <w:szCs w:val="18"/>
                <w:lang w:val="pl-PL"/>
              </w:rPr>
              <w:t xml:space="preserve">Dodatkowych informacji udzielają: </w:t>
            </w:r>
          </w:p>
          <w:p w14:paraId="133898C3" w14:textId="77777777" w:rsidR="00D167B2" w:rsidRDefault="00D167B2" w:rsidP="00D167B2">
            <w:pPr>
              <w:jc w:val="both"/>
              <w:rPr>
                <w:rFonts w:ascii="Mars Centra" w:hAnsi="Mars Centr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Mars Centra" w:hAnsi="Mars Centra"/>
                <w:b/>
                <w:bCs/>
                <w:sz w:val="18"/>
                <w:szCs w:val="18"/>
                <w:lang w:val="pl-PL"/>
              </w:rPr>
              <w:t>Garden of Words</w:t>
            </w:r>
          </w:p>
          <w:p w14:paraId="7D493386" w14:textId="77777777" w:rsidR="00D167B2" w:rsidRDefault="00D167B2" w:rsidP="00D167B2">
            <w:pPr>
              <w:jc w:val="both"/>
              <w:rPr>
                <w:rFonts w:ascii="Mars Centra" w:hAnsi="Mars Centra"/>
                <w:sz w:val="18"/>
                <w:szCs w:val="18"/>
                <w:u w:val="single"/>
                <w:lang w:val="pl-PL"/>
              </w:rPr>
            </w:pPr>
            <w:r>
              <w:rPr>
                <w:rFonts w:ascii="Mars Centra" w:hAnsi="Mars Centra"/>
                <w:sz w:val="18"/>
                <w:szCs w:val="18"/>
                <w:u w:val="single"/>
                <w:lang w:val="pl-PL"/>
              </w:rPr>
              <w:t>Dominika Wabich</w:t>
            </w:r>
          </w:p>
          <w:p w14:paraId="4543B24A" w14:textId="2B63417D" w:rsidR="00D167B2" w:rsidRPr="00937933" w:rsidRDefault="00D167B2" w:rsidP="00D167B2">
            <w:pPr>
              <w:jc w:val="both"/>
              <w:rPr>
                <w:color w:val="0000FF"/>
                <w:u w:val="single"/>
                <w:lang w:val="pl-PL"/>
              </w:rPr>
            </w:pPr>
            <w:r>
              <w:rPr>
                <w:rStyle w:val="Hipercze"/>
                <w:rFonts w:ascii="Mars Centra" w:hAnsi="Mars Centra"/>
                <w:sz w:val="18"/>
                <w:szCs w:val="18"/>
                <w:lang w:val="pl-PL"/>
              </w:rPr>
              <w:t>d.wabich@gardenofwords.pl</w:t>
            </w:r>
          </w:p>
          <w:p w14:paraId="2FD47207" w14:textId="77777777" w:rsidR="00937933" w:rsidRDefault="00937933" w:rsidP="00D167B2">
            <w:pPr>
              <w:tabs>
                <w:tab w:val="left" w:pos="5951"/>
              </w:tabs>
              <w:jc w:val="both"/>
              <w:rPr>
                <w:rFonts w:ascii="Mars Centra" w:hAnsi="Mars Centra"/>
                <w:b/>
                <w:bCs/>
                <w:sz w:val="18"/>
                <w:szCs w:val="18"/>
                <w:lang w:val="pl-PL"/>
              </w:rPr>
            </w:pPr>
          </w:p>
          <w:p w14:paraId="511B9D7E" w14:textId="7B45622E" w:rsidR="00D167B2" w:rsidRDefault="00D167B2" w:rsidP="00D167B2">
            <w:pPr>
              <w:tabs>
                <w:tab w:val="left" w:pos="5951"/>
              </w:tabs>
              <w:jc w:val="both"/>
              <w:rPr>
                <w:rFonts w:ascii="Mars Centra" w:hAnsi="Mars Centr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Mars Centra" w:hAnsi="Mars Centra"/>
                <w:b/>
                <w:bCs/>
                <w:sz w:val="18"/>
                <w:szCs w:val="18"/>
                <w:lang w:val="pl-PL"/>
              </w:rPr>
              <w:t>Mars Wrigley</w:t>
            </w:r>
          </w:p>
          <w:p w14:paraId="2B75D818" w14:textId="77777777" w:rsidR="00D167B2" w:rsidRDefault="00D167B2" w:rsidP="00D167B2">
            <w:pPr>
              <w:tabs>
                <w:tab w:val="left" w:pos="5951"/>
              </w:tabs>
              <w:jc w:val="both"/>
              <w:rPr>
                <w:rFonts w:ascii="Mars Centra" w:hAnsi="Mars Centra"/>
                <w:sz w:val="18"/>
                <w:szCs w:val="18"/>
                <w:u w:val="single"/>
                <w:lang w:val="pl-PL"/>
              </w:rPr>
            </w:pPr>
            <w:r>
              <w:rPr>
                <w:rFonts w:ascii="Mars Centra" w:hAnsi="Mars Centra"/>
                <w:sz w:val="18"/>
                <w:szCs w:val="18"/>
                <w:u w:val="single"/>
                <w:lang w:val="pl-PL"/>
              </w:rPr>
              <w:t>Monika Piekarska</w:t>
            </w:r>
          </w:p>
          <w:p w14:paraId="62EFEB15" w14:textId="77777777" w:rsidR="00D167B2" w:rsidRDefault="00D167B2" w:rsidP="00D167B2">
            <w:pPr>
              <w:tabs>
                <w:tab w:val="left" w:pos="5951"/>
              </w:tabs>
              <w:jc w:val="both"/>
              <w:rPr>
                <w:rFonts w:ascii="Mars Centra" w:hAnsi="Mars Centra"/>
                <w:sz w:val="18"/>
                <w:szCs w:val="18"/>
                <w:lang w:val="pl-PL"/>
              </w:rPr>
            </w:pPr>
            <w:r>
              <w:rPr>
                <w:rFonts w:ascii="Mars Centra" w:hAnsi="Mars Centra"/>
                <w:sz w:val="18"/>
                <w:szCs w:val="18"/>
                <w:lang w:val="pl-PL"/>
              </w:rPr>
              <w:t>Kierownik ds. korporacyjnych</w:t>
            </w:r>
          </w:p>
          <w:p w14:paraId="59110F24" w14:textId="19D42969" w:rsidR="00701313" w:rsidRPr="00937933" w:rsidRDefault="00270508" w:rsidP="00D167B2">
            <w:pPr>
              <w:tabs>
                <w:tab w:val="left" w:pos="5951"/>
              </w:tabs>
              <w:jc w:val="both"/>
              <w:rPr>
                <w:rStyle w:val="Hipercze"/>
                <w:rFonts w:ascii="Mars Centra" w:hAnsi="Mars Centra"/>
                <w:sz w:val="18"/>
                <w:szCs w:val="18"/>
                <w:lang w:val="pl-PL"/>
              </w:rPr>
            </w:pPr>
            <w:hyperlink r:id="rId12" w:history="1">
              <w:r w:rsidR="00D167B2">
                <w:rPr>
                  <w:rStyle w:val="Hipercze"/>
                  <w:rFonts w:ascii="Mars Centra" w:hAnsi="Mars Centra"/>
                  <w:sz w:val="18"/>
                  <w:szCs w:val="18"/>
                  <w:lang w:val="pl-PL"/>
                </w:rPr>
                <w:t>Monika.piekarska@effem.com</w:t>
              </w:r>
            </w:hyperlink>
          </w:p>
          <w:p w14:paraId="25D9C633" w14:textId="77777777" w:rsidR="00701313" w:rsidRPr="00745359" w:rsidRDefault="00701313" w:rsidP="00701313">
            <w:pPr>
              <w:shd w:val="clear" w:color="auto" w:fill="FFFFFF"/>
              <w:rPr>
                <w:rFonts w:ascii="Arial" w:hAnsi="Arial" w:cs="Arial"/>
                <w:color w:val="3C3C3C"/>
                <w:lang w:val="pl-PL"/>
              </w:rPr>
            </w:pPr>
            <w:r w:rsidRPr="00701313">
              <w:rPr>
                <w:rFonts w:ascii="Mars Centra" w:hAnsi="Mars Centra"/>
                <w:sz w:val="18"/>
                <w:szCs w:val="18"/>
                <w:u w:val="single"/>
                <w:lang w:val="pl-PL"/>
              </w:rPr>
              <w:t>Maria Kotowsk</w:t>
            </w:r>
            <w:r>
              <w:rPr>
                <w:rFonts w:ascii="Mars Centra" w:hAnsi="Mars Centra"/>
                <w:sz w:val="18"/>
                <w:szCs w:val="18"/>
                <w:u w:val="single"/>
                <w:lang w:val="pl-PL"/>
              </w:rPr>
              <w:t>a</w:t>
            </w:r>
            <w:r w:rsidRPr="00745359">
              <w:rPr>
                <w:rFonts w:ascii="Arial" w:hAnsi="Arial" w:cs="Arial"/>
                <w:color w:val="3C3C3C"/>
                <w:lang w:val="pl-PL"/>
              </w:rPr>
              <w:t xml:space="preserve"> </w:t>
            </w:r>
          </w:p>
          <w:p w14:paraId="7FBFC6AF" w14:textId="7D64FA0D" w:rsidR="00701313" w:rsidRPr="00745359" w:rsidRDefault="00701313" w:rsidP="00701313">
            <w:pPr>
              <w:shd w:val="clear" w:color="auto" w:fill="FFFFFF"/>
              <w:rPr>
                <w:rFonts w:ascii="Mars Centra" w:hAnsi="Mars Centra"/>
                <w:sz w:val="18"/>
                <w:szCs w:val="18"/>
                <w:lang w:val="en-US"/>
              </w:rPr>
            </w:pPr>
            <w:r w:rsidRPr="00745359">
              <w:rPr>
                <w:rFonts w:ascii="Mars Centra" w:hAnsi="Mars Centra"/>
                <w:sz w:val="18"/>
                <w:szCs w:val="18"/>
                <w:lang w:val="en-US"/>
              </w:rPr>
              <w:t>Communication Manager</w:t>
            </w:r>
          </w:p>
          <w:p w14:paraId="692D338B" w14:textId="7133B08E" w:rsidR="0073747C" w:rsidRPr="00A532F0" w:rsidRDefault="00270508" w:rsidP="00A532F0">
            <w:pPr>
              <w:shd w:val="clear" w:color="auto" w:fill="FFFFFF"/>
              <w:rPr>
                <w:rFonts w:ascii="Arial" w:hAnsi="Arial" w:cs="Arial"/>
                <w:color w:val="3C3C3C"/>
              </w:rPr>
            </w:pPr>
            <w:hyperlink r:id="rId13" w:history="1">
              <w:r w:rsidR="00701313" w:rsidRPr="00745359">
                <w:rPr>
                  <w:rStyle w:val="Hipercze"/>
                  <w:rFonts w:ascii="Mars Centra" w:hAnsi="Mars Centra"/>
                  <w:sz w:val="18"/>
                  <w:szCs w:val="18"/>
                  <w:lang w:val="en-US"/>
                </w:rPr>
                <w:t>maria.kotowska@effem.com</w:t>
              </w:r>
            </w:hyperlink>
          </w:p>
        </w:tc>
      </w:tr>
    </w:tbl>
    <w:p w14:paraId="692D338E" w14:textId="77777777" w:rsidR="00DB6EBC" w:rsidRPr="00701313" w:rsidRDefault="00DB6EBC" w:rsidP="00A532F0">
      <w:pPr>
        <w:rPr>
          <w:rFonts w:ascii="Mars Centra" w:hAnsi="Mars Centra"/>
          <w:sz w:val="20"/>
          <w:lang w:val="en-US"/>
        </w:rPr>
      </w:pPr>
    </w:p>
    <w:sectPr w:rsidR="00DB6EBC" w:rsidRPr="00701313" w:rsidSect="00042CB6">
      <w:footerReference w:type="default" r:id="rId14"/>
      <w:headerReference w:type="first" r:id="rId15"/>
      <w:footerReference w:type="first" r:id="rId16"/>
      <w:pgSz w:w="12240" w:h="15840" w:code="1"/>
      <w:pgMar w:top="992" w:right="1077" w:bottom="1701" w:left="1077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BFE25" w14:textId="77777777" w:rsidR="00270508" w:rsidRDefault="00270508" w:rsidP="002C34E2">
      <w:pPr>
        <w:spacing w:line="240" w:lineRule="auto"/>
      </w:pPr>
      <w:r>
        <w:separator/>
      </w:r>
    </w:p>
  </w:endnote>
  <w:endnote w:type="continuationSeparator" w:id="0">
    <w:p w14:paraId="18E526A8" w14:textId="77777777" w:rsidR="00270508" w:rsidRDefault="00270508" w:rsidP="002C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s Centra">
    <w:panose1 w:val="00000000000000000000"/>
    <w:charset w:val="EE"/>
    <w:family w:val="auto"/>
    <w:pitch w:val="variable"/>
    <w:sig w:usb0="A00000EF" w:usb1="4001207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3393" w14:textId="7598EFDF" w:rsidR="006B7624" w:rsidRPr="00DF029C" w:rsidRDefault="00824789" w:rsidP="007E637A">
    <w:pPr>
      <w:tabs>
        <w:tab w:val="center" w:pos="4678"/>
        <w:tab w:val="right" w:pos="10057"/>
      </w:tabs>
      <w:rPr>
        <w:color w:val="3C3C3C" w:themeColor="text1"/>
        <w:sz w:val="16"/>
        <w:szCs w:val="16"/>
      </w:rPr>
    </w:pPr>
    <w:r w:rsidRPr="00DF029C">
      <w:rPr>
        <w:noProof/>
        <w:sz w:val="16"/>
        <w:szCs w:val="16"/>
        <w:lang w:val="pl-PL" w:eastAsia="pl-PL"/>
      </w:rPr>
      <mc:AlternateContent>
        <mc:Choice Requires="wps">
          <w:drawing>
            <wp:inline distT="0" distB="0" distL="0" distR="0" wp14:anchorId="692D3399" wp14:editId="692D339A">
              <wp:extent cx="720000" cy="202334"/>
              <wp:effectExtent l="0" t="0" r="4445" b="7620"/>
              <wp:docPr id="6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20000" cy="202334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>
          <w:pict>
            <v:shape w14:anchorId="52E1EC33" id="Freeform 5" o:spid="_x0000_s1026" style="width:56.7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6WIgoAAEEuAAAOAAAAZHJzL2Uyb0RvYy54bWysWluP27oRfi/Q/yD4sUBj8Sppkc1Bm9MU&#10;BdLTANmiz1pbjo3alitps5vz6/sNScmkbdp0T18Wa81w7pwZDvn+p7fdNvvedP2m3T/O2Lt8ljX7&#10;Rbvc7L89zv759OmP5Szrh3q/rLftvnmc/Wj62U8ffv+796+Hh4a363a7bLoMRPb9w+vhcbYehsPD&#10;fN4v1s2u7t+1h2YP4KrtdvWAn923+bKrX0F9t53zPNfz17ZbHrp20fQ9vv5sgbMPhv5q1SyGf6xW&#10;fTNk28cZZBvM3878faa/8w/v64dvXX1YbxZOjPp/kGJXb/ZgOpH6uR7q7KXbnJHabRZd27er4d2i&#10;3c3b1WqzaIwO0IblJ9p8XdeHxugC4/SHyUz9/4/s4pfvX7pss3yc6Vm2r3dw0aeuacjgmSLrvB76&#10;ByB9PXzpSL/+8Lld/LvP9u3Hdb3/1vypP8DG8DxWt39ZboYv7WY/QEBGi+fBavrRg072/Pr3dglO&#10;9cvQGqu9rbodUYc9sjfjnB+Tc5q3IVvgYwF353DhAiCecyGk4VA/jIsXL/3w16Y1hOrvn/vB+naJ&#10;/4xnlk6/JxBZ7bZw8x/mWZmXLHvNeF4WwgXDhAedJjymeLbOVJXzUyzuYemK5TFqwsNTZS4i5KSH&#10;VrE4OeXhKSZ1hBy8etQhL8siJl7hIV4RD9t5oldyFSVXeXiMRYRjgSeY5DHhmO8KXhQx4zHfGYUq&#10;VZSg7w3JpIxJ6LuDKSnjweI7hBVlzCEs8IjgXEZl9F1SFTEJfY8wJooySs/3yRUXc98rjBdxt3Df&#10;LUIXVURG7ruFyVxFNwkP/CJYTGse+qWqqpjW3PfLNa0Dv0itdZSi7xeIGE0MgWdELkSUou8ZrkXM&#10;jiLZM8L3DGOsjHhGBJ4RRRWVUfieYbyM7Rik5WOGQDhW0fgWvme4jNpR+J7h8dgRvl9YdMMI3y3R&#10;QBS+S66EjQxcwqpofpC+R0SO8LpcTqTvEVEhM0Wqk/Qdco2g7xDFRDQnSt8f11T2/SHLeJKVaQ6R&#10;vkNQ2VHLYir7TuGVitlQBU4pKh6NauV7BQUoVliU7xXElohmWeW7haloGCrfLaxUKi6j75c8EjbK&#10;dwrTZR41ovK9gmQT28jKdwuDDaOhrXy3SKljFHXoFhYvptp3i2Q6prUO3FIqNAaR0NG+W6iNi9hR&#10;+265Gozad8tJMM5xEBj7zno9tqKLt73rRfFfhu6ZelxqTQ9tT20vNaZobp9s61w/AIugEWSoTsim&#10;awW/68jQipBNR38TGaFEyIXrr69TRpQQcpWETA0fYaOfo9PBLampnTPoaUoypyVLU5M6MUM9TVHm&#10;NGVpqlIXRdTRI6WoSi2SQU9Tlfofg56mKneq8jRVuVOVp6lKbQkJg6YjRVXqOQx6mqrUUBj0NFWp&#10;WzDoaapSN2DQ01Slck/oqOYpqlIxN+hpqkqnKipxEnWnKupsErpTVaapSkWUZEeJTKFOFdKgp6lK&#10;5c+gp6lK5c2gp6lKtcugp6lKhYnQUXZSVKWqY9DTVKWSYtADVW3yc/WgwwzldELVzTJMqJ5JIlSI&#10;eqAyMv6bvdIMhEYW2fpxZqYSBNq135un1iANVFDogG54T/n2iLF4ed4s/tz8GuCj0nr4YGvJMGbJ&#10;aGPO6TNGJxYbvnd2C4heYqFKR0uJMqCmNJIT2Yk6T6e04X4GIMvd5EOTmIvk0gFJfApWOLExg/HF&#10;Tgck8aFRkNXnhE86II0PBggX7VYlA5L4MJpFXWR0D+Q3s8KMyAqh7Dhxim1J511EI+Z+ybFdiuri&#10;PhEu2dldOLE425xhVB+3qt2FNM4yItG4ysl0xAnXjvvW1R+amPmxWeKkY0jdBCQZuCxymwhGySYV&#10;kwFnfLZ7PzFd0n3EWGzbvjFJ8mgNqz92irZ1g6Y0SSZjiuXWh7zKS99mZvhnjSZtwR21PEJo7OfY&#10;hP4IfznpaJpoY4xrU9aOBLlrehBRgQyyLGwxUajOqSmXSZXjhIZg5iijxlKjfVBCDABx63+nqaT3&#10;/cw5F9Wh0aO3aFIm8fudTE6rhJl8Gva3IWmsaPB5meAdkDtZ0Qw18MTE6jYkjZVgdG5FLJwRvAOS&#10;yErT7PUiK5zULaREavQjj2bDBiKxZQmSxkpyZtO1LBDqAUHhDjOKYesEEHlS6dJYKcyajYRncXYH&#10;JJFVUVqtFDvZuEoXrhaUNhFMu01hwucMWI1VItyu4a8xF/HK5iJRFO5SdITk7mgqhE1uE6tL2TUk&#10;fpaQaRxspKNxr3PvESlc7PgLjVOoTV4wvO9AgcGQhWBiHkIwaw8gafaeNhuN4AOCd0B+OysaPVPn&#10;gan9ZSFGSBoruni4TPAOSCKrqWs6lV1od+pnDKenwIu4c7Di4U6BIImsKtd3o5U52dc5zSPJgJht&#10;BqyQXBykxOJkVtMyTm1TIHuFwm1iU+DyIYBcCPQwvI9hbwMdtdnRwm53wh1xwrXjCndYC6s3bkis&#10;+lc/p1m5dKSQQ33t3FEkrFUW1X5Lom4XnKbRlK9J5BkuY4whTjmkA+7jQ3cwoZnGnHoLkMRnChAp&#10;wzBMByTxoTsnY7dTfdIB9/E59c/E5yYgiQ9deV2Mg3TAfXzCbTFxufo5jUPuGqqQlKyUVRC3sn78&#10;0dWcnwnOeIwnqDGdnCegESN+xjJXJIYLXYEk5S1WaTd15XRk8BNLqZyvOA91ZGXu2i5W2dp8ps2l&#10;FMlw92cPJSAQbk4c1Wy+ZRrpzBeC7gut3XAf6DQKiYe/XKNSVJU9L5j84hMs+UgwP+krSgy3LCsH&#10;SdMK11eukJ0SxN51+nI7uJi6NbqztKxwJ5msFc/RN5tlRRnUvnRAkkp42+UmMdy2rUe5hQv60El0&#10;YWrkuuMcXGh/zcRBV+5QLRF8vt+0LtwBnR1vQm5OHpmW7g6CaR2Gtx6NiYAI1aELW6MOXcgme4cV&#10;YjzNUS/sy46Dld38QuLOwodUuRumi/J4i3FbK2wKGz+isn3aZL9KuFsRnMJCA9KlsdGKLoXTtaow&#10;MrDLdBh0rKzoBSB6O1meGLBU7rJQllbfpLBDfhh9j9QTmKmQ7qgiNaZbvgELXFxbIWhcDkgaKy3o&#10;Vptkr4rQV3dAEllRf0us1Jns2oXF8SWjS190eW7XuDeOaawq6U6ipwRRGFyCVTiT+gZE6qhGL9pR&#10;fxIrd99BBmT2CmuMQJ4XbqMKGc4TLlYnP3uDM12tGB9OdyxGnONb0r7dbpafNtstXayYh8nNx22X&#10;fa/xpHh4G4+xAdbWXNzvW1plA4S+mNew9ADWvqp9bpc/8BgWj6fxfnbddr/Oslc8RH6c9f95qbtm&#10;lm3/tsdD2grjXphrMD+kwjPYWdb5kGcfsn/ZfWwhGEKt3i9AFTKO/34c7MNnvDyGrp/3Xw8LQjT3&#10;RV0/PL39q+4O2QH/YhGe3f7Sjg+Q64fxQS0ZbMJ1KllF3A+8UzbWdG+q6SG0/9tgHV9+f/gvAAAA&#10;//8DAFBLAwQUAAYACAAAACEAimKbatsAAAAEAQAADwAAAGRycy9kb3ducmV2LnhtbEyPwU7DMBBE&#10;70j8g7WVuCDqhCJEQ5yqrcqBcoG2H7CNlzglXkexk4a/x+UCl5VGM5p5my9G24iBOl87VpBOExDE&#10;pdM1VwoO+5e7JxA+IGtsHJOCb/KwKK6vcsy0O/MHDbtQiVjCPkMFJoQ2k9KXhiz6qWuJo/fpOosh&#10;yq6SusNzLLeNvE+SR2mx5rhgsKW1ofJr11sFm+EdLa/82/Z0a7a837wu+6pV6mYyLp9BBBrDXxgu&#10;+BEdish0dD1rLxoF8ZHwey9eOnsAcVQwS+cgi1z+hy9+AAAA//8DAFBLAQItABQABgAIAAAAIQC2&#10;gziS/gAAAOEBAAATAAAAAAAAAAAAAAAAAAAAAABbQ29udGVudF9UeXBlc10ueG1sUEsBAi0AFAAG&#10;AAgAAAAhADj9If/WAAAAlAEAAAsAAAAAAAAAAAAAAAAALwEAAF9yZWxzLy5yZWxzUEsBAi0AFAAG&#10;AAgAAAAhABbzbpYiCgAAQS4AAA4AAAAAAAAAAAAAAAAALgIAAGRycy9lMm9Eb2MueG1sUEsBAi0A&#10;FAAGAAgAAAAhAIpim2rbAAAABAEAAA8AAAAAAAAAAAAAAAAAfAwAAGRycy9kb3ducmV2LnhtbFBL&#10;BQYAAAAABAAEAPMAAACEDQAAAAA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278749,5211;238356,198940;314243,176417;375540,198940;284820,377;280853,95065;261639,142066;532627,61228;456153,3325;392476,198940;439527,126124;484645,147997;551875,198940;505894,108743;449565,90471;439527,38328;475780,44018;475815,84746;8624,6754;0,198940;41083,105109;136046,105109;177128,198940;168505,6754;698372,101338;618242,48784;680849,54749;639973,0;579712,90300;663360,153036;591267,142614;640663,202334;698372,101338" o:connectangles="0,0,0,0,0,0,0,0,0,0,0,0,0,0,0,0,0,0,0,0,0,0,0,0,0,0,0,0,0,0,0,0,0"/>
              <o:lock v:ext="edit" aspectratio="t" verticies="t"/>
              <w10:anchorlock/>
            </v:shape>
          </w:pict>
        </mc:Fallback>
      </mc:AlternateContent>
    </w:r>
    <w:r w:rsidR="00D141EE" w:rsidRPr="00DF029C">
      <w:rPr>
        <w:color w:val="3C3C3C" w:themeColor="text1"/>
        <w:sz w:val="16"/>
        <w:szCs w:val="16"/>
      </w:rPr>
      <w:tab/>
    </w:r>
    <w:r w:rsidR="007E637A" w:rsidRPr="00DF029C">
      <w:rPr>
        <w:color w:val="3C3C3C" w:themeColor="text1"/>
        <w:sz w:val="16"/>
        <w:szCs w:val="16"/>
      </w:rPr>
      <w:tab/>
      <w:t xml:space="preserve">Page </w:t>
    </w:r>
    <w:r w:rsidR="007E637A" w:rsidRPr="00DF029C">
      <w:rPr>
        <w:color w:val="3C3C3C" w:themeColor="text1"/>
        <w:sz w:val="16"/>
        <w:szCs w:val="16"/>
      </w:rPr>
      <w:fldChar w:fldCharType="begin"/>
    </w:r>
    <w:r w:rsidR="007E637A" w:rsidRPr="00DF029C">
      <w:rPr>
        <w:color w:val="3C3C3C" w:themeColor="text1"/>
        <w:sz w:val="16"/>
        <w:szCs w:val="16"/>
      </w:rPr>
      <w:instrText xml:space="preserve"> PAGE   \* MERGEFORMAT </w:instrText>
    </w:r>
    <w:r w:rsidR="007E637A" w:rsidRPr="00DF029C">
      <w:rPr>
        <w:color w:val="3C3C3C" w:themeColor="text1"/>
        <w:sz w:val="16"/>
        <w:szCs w:val="16"/>
      </w:rPr>
      <w:fldChar w:fldCharType="separate"/>
    </w:r>
    <w:r w:rsidR="00D33FD3">
      <w:rPr>
        <w:noProof/>
        <w:color w:val="3C3C3C" w:themeColor="text1"/>
        <w:sz w:val="16"/>
        <w:szCs w:val="16"/>
      </w:rPr>
      <w:t>2</w:t>
    </w:r>
    <w:r w:rsidR="007E637A" w:rsidRPr="00DF029C">
      <w:rPr>
        <w:noProof/>
        <w:color w:val="3C3C3C" w:themeColor="text1"/>
        <w:sz w:val="16"/>
        <w:szCs w:val="16"/>
      </w:rPr>
      <w:fldChar w:fldCharType="end"/>
    </w:r>
    <w:r w:rsidR="007E637A" w:rsidRPr="00DF029C">
      <w:rPr>
        <w:noProof/>
        <w:color w:val="3C3C3C" w:themeColor="text1"/>
        <w:sz w:val="16"/>
        <w:szCs w:val="16"/>
      </w:rPr>
      <w:t xml:space="preserve"> of </w:t>
    </w:r>
    <w:r w:rsidR="007E637A" w:rsidRPr="00DF029C">
      <w:rPr>
        <w:noProof/>
        <w:color w:val="3C3C3C" w:themeColor="text1"/>
        <w:sz w:val="16"/>
        <w:szCs w:val="16"/>
      </w:rPr>
      <w:fldChar w:fldCharType="begin"/>
    </w:r>
    <w:r w:rsidR="007E637A" w:rsidRPr="00DF029C">
      <w:rPr>
        <w:noProof/>
        <w:color w:val="3C3C3C" w:themeColor="text1"/>
        <w:sz w:val="16"/>
        <w:szCs w:val="16"/>
      </w:rPr>
      <w:instrText xml:space="preserve"> NUMPAGES   \* MERGEFORMAT </w:instrText>
    </w:r>
    <w:r w:rsidR="007E637A" w:rsidRPr="00DF029C">
      <w:rPr>
        <w:noProof/>
        <w:color w:val="3C3C3C" w:themeColor="text1"/>
        <w:sz w:val="16"/>
        <w:szCs w:val="16"/>
      </w:rPr>
      <w:fldChar w:fldCharType="separate"/>
    </w:r>
    <w:r w:rsidR="002809FF">
      <w:rPr>
        <w:noProof/>
        <w:color w:val="3C3C3C" w:themeColor="text1"/>
        <w:sz w:val="16"/>
        <w:szCs w:val="16"/>
      </w:rPr>
      <w:t>1</w:t>
    </w:r>
    <w:r w:rsidR="007E637A" w:rsidRPr="00DF029C">
      <w:rPr>
        <w:noProof/>
        <w:color w:val="3C3C3C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3397" w14:textId="77777777" w:rsidR="006E4654" w:rsidRDefault="006E4654" w:rsidP="007E637A">
    <w:pPr>
      <w:tabs>
        <w:tab w:val="center" w:pos="4678"/>
        <w:tab w:val="right" w:pos="10057"/>
      </w:tabs>
      <w:rPr>
        <w:color w:val="3C3C3C" w:themeColor="text1"/>
        <w:sz w:val="16"/>
        <w:szCs w:val="16"/>
      </w:rPr>
    </w:pPr>
  </w:p>
  <w:p w14:paraId="692D3398" w14:textId="737C4AD6" w:rsidR="002A7FC5" w:rsidRPr="00DF029C" w:rsidRDefault="007E637A" w:rsidP="007E637A">
    <w:pPr>
      <w:tabs>
        <w:tab w:val="center" w:pos="4678"/>
        <w:tab w:val="right" w:pos="10057"/>
      </w:tabs>
      <w:rPr>
        <w:color w:val="3C3C3C" w:themeColor="text1"/>
        <w:sz w:val="16"/>
        <w:szCs w:val="16"/>
      </w:rPr>
    </w:pPr>
    <w:r w:rsidRPr="00DF029C">
      <w:rPr>
        <w:color w:val="3C3C3C" w:themeColor="text1"/>
        <w:sz w:val="16"/>
        <w:szCs w:val="16"/>
      </w:rPr>
      <w:tab/>
    </w:r>
    <w:r w:rsidRPr="00DF029C">
      <w:rPr>
        <w:color w:val="3C3C3C" w:themeColor="text1"/>
        <w:sz w:val="16"/>
        <w:szCs w:val="16"/>
      </w:rPr>
      <w:tab/>
      <w:t xml:space="preserve">Page </w:t>
    </w:r>
    <w:r w:rsidRPr="00DF029C">
      <w:rPr>
        <w:color w:val="3C3C3C" w:themeColor="text1"/>
        <w:sz w:val="16"/>
        <w:szCs w:val="16"/>
      </w:rPr>
      <w:fldChar w:fldCharType="begin"/>
    </w:r>
    <w:r w:rsidRPr="00DF029C">
      <w:rPr>
        <w:color w:val="3C3C3C" w:themeColor="text1"/>
        <w:sz w:val="16"/>
        <w:szCs w:val="16"/>
      </w:rPr>
      <w:instrText xml:space="preserve"> PAGE   \* MERGEFORMAT </w:instrText>
    </w:r>
    <w:r w:rsidRPr="00DF029C">
      <w:rPr>
        <w:color w:val="3C3C3C" w:themeColor="text1"/>
        <w:sz w:val="16"/>
        <w:szCs w:val="16"/>
      </w:rPr>
      <w:fldChar w:fldCharType="separate"/>
    </w:r>
    <w:r w:rsidR="006F11FA">
      <w:rPr>
        <w:noProof/>
        <w:color w:val="3C3C3C" w:themeColor="text1"/>
        <w:sz w:val="16"/>
        <w:szCs w:val="16"/>
      </w:rPr>
      <w:t>1</w:t>
    </w:r>
    <w:r w:rsidRPr="00DF029C">
      <w:rPr>
        <w:noProof/>
        <w:color w:val="3C3C3C" w:themeColor="text1"/>
        <w:sz w:val="16"/>
        <w:szCs w:val="16"/>
      </w:rPr>
      <w:fldChar w:fldCharType="end"/>
    </w:r>
    <w:r w:rsidRPr="00DF029C">
      <w:rPr>
        <w:noProof/>
        <w:color w:val="3C3C3C" w:themeColor="text1"/>
        <w:sz w:val="16"/>
        <w:szCs w:val="16"/>
      </w:rPr>
      <w:t xml:space="preserve"> of </w:t>
    </w:r>
    <w:r w:rsidRPr="00DF029C">
      <w:rPr>
        <w:noProof/>
        <w:color w:val="3C3C3C" w:themeColor="text1"/>
        <w:sz w:val="16"/>
        <w:szCs w:val="16"/>
      </w:rPr>
      <w:fldChar w:fldCharType="begin"/>
    </w:r>
    <w:r w:rsidRPr="00DF029C">
      <w:rPr>
        <w:noProof/>
        <w:color w:val="3C3C3C" w:themeColor="text1"/>
        <w:sz w:val="16"/>
        <w:szCs w:val="16"/>
      </w:rPr>
      <w:instrText xml:space="preserve"> NUMPAGES   \* MERGEFORMAT </w:instrText>
    </w:r>
    <w:r w:rsidRPr="00DF029C">
      <w:rPr>
        <w:noProof/>
        <w:color w:val="3C3C3C" w:themeColor="text1"/>
        <w:sz w:val="16"/>
        <w:szCs w:val="16"/>
      </w:rPr>
      <w:fldChar w:fldCharType="separate"/>
    </w:r>
    <w:r w:rsidR="006F11FA">
      <w:rPr>
        <w:noProof/>
        <w:color w:val="3C3C3C" w:themeColor="text1"/>
        <w:sz w:val="16"/>
        <w:szCs w:val="16"/>
      </w:rPr>
      <w:t>1</w:t>
    </w:r>
    <w:r w:rsidRPr="00DF029C">
      <w:rPr>
        <w:noProof/>
        <w:color w:val="3C3C3C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DABD" w14:textId="77777777" w:rsidR="00270508" w:rsidRPr="00451DBE" w:rsidRDefault="00270508" w:rsidP="00451DBE">
      <w:pPr>
        <w:pStyle w:val="Stopka"/>
        <w:spacing w:after="180" w:line="228" w:lineRule="auto"/>
        <w:rPr>
          <w:sz w:val="18"/>
        </w:rPr>
      </w:pPr>
      <w:r w:rsidRPr="00451DBE">
        <w:rPr>
          <w:b/>
          <w:color w:val="0000A0" w:themeColor="text2"/>
          <w:sz w:val="18"/>
        </w:rPr>
        <w:t>Footer Notes</w:t>
      </w:r>
    </w:p>
  </w:footnote>
  <w:footnote w:type="continuationSeparator" w:id="0">
    <w:p w14:paraId="379F72CA" w14:textId="77777777" w:rsidR="00270508" w:rsidRDefault="00270508" w:rsidP="002C3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3394" w14:textId="77777777" w:rsidR="005D77B6" w:rsidRDefault="00824789" w:rsidP="00824789">
    <w:pPr>
      <w:pStyle w:val="Nagwek"/>
      <w:jc w:val="right"/>
    </w:pPr>
    <w:r w:rsidRPr="00D141EE">
      <w:rPr>
        <w:noProof/>
        <w:color w:val="3C3C3C" w:themeColor="text1"/>
        <w:lang w:val="pl-PL" w:eastAsia="pl-PL"/>
      </w:rPr>
      <w:drawing>
        <wp:inline distT="0" distB="0" distL="0" distR="0" wp14:anchorId="692D339B" wp14:editId="692D339C">
          <wp:extent cx="1166400" cy="500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ur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D3395" w14:textId="77777777" w:rsidR="00824789" w:rsidRDefault="00824789" w:rsidP="00A529DB">
    <w:pPr>
      <w:pStyle w:val="Nagwek"/>
      <w:spacing w:after="20"/>
    </w:pPr>
  </w:p>
  <w:p w14:paraId="692D3396" w14:textId="77777777" w:rsidR="002A7FC5" w:rsidRDefault="002A7FC5" w:rsidP="00A529DB">
    <w:pPr>
      <w:pStyle w:val="Nagwek"/>
      <w:spacing w:after="20"/>
    </w:pPr>
    <w:r w:rsidRPr="001378D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92D339D" wp14:editId="692D339E">
              <wp:simplePos x="933450" y="447675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986400" cy="277200"/>
              <wp:effectExtent l="0" t="0" r="4445" b="8890"/>
              <wp:wrapNone/>
              <wp:docPr id="2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400" cy="27720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1DF34" id="Freeform 5" o:spid="_x0000_s1026" style="position:absolute;margin-left:0;margin-top:28.35pt;width:77.65pt;height:21.8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H6IgoAAEEuAAAOAAAAZHJzL2Uyb0RvYy54bWysWl2P27oRfS/Q/yD4sUBj8VPSIpuLNrcp&#10;CqS3AbJFn7W2HBu1LVfSZjf31/cMScmkbdp0b18Wa81whjNnyBkO+f6nt902+950/abdP87Yu3yW&#10;NftFu9zsvz3O/vn06Y/lLOuHer+st+2+eZz9aPrZTx9+/7v3r4eHhrfrdrtsugxC9v3D6+Fxth6G&#10;w8N83i/Wza7u37WHZg/iqu129YCf3bf5sqtfIX23nfM81/PXtlseunbR9D2+/myJsw9G/mrVLIZ/&#10;rFZ9M2TbxxnmNpi/nfn7TH/nH97XD9+6+rDeLNw06v9hFrt6s4fSSdTP9VBnL93mTNRus+javl0N&#10;7xbtbt6uVptFY2yANSw/sebruj40xhY4pz9Mbur/f2IXv3z/0mWb5eOMz7J9vQNEn7qmIYdnirzz&#10;eugfwPT18KUj+/rD53bx7z7btx/X9f5b86f+AB8DeYxu/7LcDF/azX7ABBkNngej6UcPOdnz69/b&#10;JTTVL0NrvPa26nYkHf7I3gw4PyZwmrchW+BjVWqZA8IFSLwoAL7RUD+Mgxcv/fDXpjWC6u+f+8Fi&#10;u8R/Bpmls+8JQla7LWD+wzwr85JlrxnPy0K4YJj4YNPExxTP1pmqcn7KBb9NXLpieUya8PhUmYuI&#10;OOmxVSwuTnl8ikkdEac9NpaXZRGbXuExXpkelvNkbclVVFzl8TEWmRwLkGCSxybHfCgAfsx5zAej&#10;UKWKCvTRkEzK2Ax9OJiSMh4sPiCsKGOAsAARwbmMztGHpCpiM/QRYUwUZVSej8kViLmPCuNFHBbu&#10;wyJ0UUXmyH1YmMxVdJHwABfBYlbzEJeqqmJWcx+Xa1YHuEitdVSijwumGN0YAmRELkRUoo8M1yLm&#10;R5GMjPCRYYyVEWREgIwoqugchY8M42VsxYgAGUiMxrfwkeEy6kfhI8PjsSN8XFh0wQgflmggCh+S&#10;K2EjA0hYFd0fpI+IyBFel9OJ9BERFXamSHaSPiDXBPqAKCaie6L08bhmso+HLOObrEwDRPqA8Jwj&#10;l8VM9kHhlYr5UAWgFBWPRrXyUUECiiUW5aOC2BLRXVb5sDAVDUPlw8JKpeJz9HHJI2GjfFCYLvOo&#10;E5WPCjab2EJWPiwMPoyGtvJhkVLHJOoQFhZPptqHRTIds1oHsJQKhUEkdLQPC5VxET9qH5arwah9&#10;WE6CcY6DwFh31uuxFF287V0tiv8yVM9U41Jpemh7KnupMEVx+2RL5/oBXESNMMN0YjZVK/RdZ4ZV&#10;xGwq+pvMCCViLlx9fV0yooSYqyRmKviIG/UcnQ5uzZrKOcOeZiRzVrI0M6kSM9LTDGXOUpZmKlVR&#10;JB01UoqpVCIZ9jRTqf4x7GmmcmcqTzOVO1N5mqlUltBkUHSkmEo1h2FPM5UKCsOeZipVC4Y9zVSq&#10;Bgx7mqmU7okd2TzFVErmhj3NVOlMRSZOku5MRZ5NYnemyjRTKYnS3JEiU6RThjTsaaZS+jPsaaZS&#10;ejPsaaZS7jLsaaZSYiJ2pJ0UUynrGPY0UymlGPbAVLv5uXzQoYdy2qHqZhk6VM80I2SIeqA0Mv6b&#10;vaIHYloW2fpxZroSRNq135un1jANlFDogG50T/vtkWPx8rxZ/Ln5NeBHpvX4odaKYcyK0cad02e0&#10;Tiw3sHd+C4ReUqFKJ0uJMpCmNDYn8hNVns5oo/2MQJ67qYc6MRfFpROS9BSscNNGD8afdjohSQ+1&#10;gqw9J3rSCWl60EC46LcqmZCkx/SiLiq6h/KbVaFHZCehkGbsSrMhL+m8i2hE3y85tktRXVwnwm12&#10;dhVOy+dscYZRfVyqdhVSO8tMidpVbk5HnnDsuG5d/qGOWWAdTjpG1E1CkoPLIrcbwTizycRkwpme&#10;7d7fmC7ZPnIstm3fGOiO3rD2Y6VomzeoS5PkMqZYbjHkVV76PjPNP+s0aRPuaOWRQm0/pybEI/zl&#10;ZkfdRBtjXJu0dhTIXdGDiArmIMvCJhOF7Jy65TKpcpzQEMwcadQLcnTiSmss4tb/Tl1JM8B+PwPn&#10;ojnUevQGTcYkfr9TyWmWMJ1Po/42JU0VNT4vC7yDcqcq6qEGSEyqblPSVAlG51bEwpnAOyiJqjT1&#10;Xi+qwkndUkpsjX7kUW/YUCSWLFHSVEnO7HYtC4R6IFC4w4xiWDoBRZ5kujRVCr1mM8OzOLuDkqiq&#10;KK1Vip0sXKULlwtKuxFMq02hw+ccWI1ZIlyu4a9xL+KV3YtEUbhL0ZGSu6OpEHZzm1Rd2l1D4Wcb&#10;MrWDzeyo3evgPTKFg51+oXEKtZsXHO8DKNAYshR0zEMKeu0BJc3f02KjFnwg8A7Kb1dFrWeqPNC1&#10;vzyJkZKmii4eLgu8g5KoaqqaTucutDv1M4bTU4Ai7hzs9HCnQJREVZWru1HKnKzrnPqR5ED0NgNV&#10;2FwcpcTgZFXTME5lUzD3ConbxKbA5UNAuRDoYXgfw94GOnKzk4XV7iZ35AnHjiPcYS3M3rghseZf&#10;/Zzm5dKJwh7qW+eOImGusqz2W5J0O+B0G035miSe4TLGOOJUQzrhPj10BxO6adxTbxGS9EwBImUY&#10;humEJD1052T8dmpPOuE+Paf4THpuEpL00JXXxThIJ9ynJ1wWk5arn9M05K6gCkXJSlkDcSvrxx9d&#10;zfk7wZmO8QQ1bifnG9DIET9jmSsSo4WuQJL2LVZp13XldGTwN5ZSOaw4D21kZe7KLlbZ3HxmzaUt&#10;kuHuzx5KICBcnDiq2f2WaWxn/iTovtD6DfeBzqJQePjLFSpFVdnzgtlffIElHwXmJ3VFieaWVeUo&#10;aVbh+solslOBWLvOXm4bF1O1RneWVhXuJJOt4jnqZjOsKIPcl05IMgmvuVwnhtuy9Thv4YI+BIku&#10;TM287jgHF9ofM2nQlTtUSwSfj5vWhTugs+NNyM3OI9PS3UEwrcPw1qMzERChOXRha8yhC9lkdFgh&#10;xtMc1cL+3HGwsotfSNxZ+JQqd810UR5vMW5bhUVh40dUtk6b/FcJdyuCU1joQLo0NlbRpXC6VRVa&#10;BnaYDoOOlRW9AERtJ8sTB5bKXRbK0tqbFHbYH0bssfUEbiqkO6pIje6W78ACF9d2EtQuByVNlRZ0&#10;q01zr4oQqzsoiaqoviVV6mzu2oXF8SWj277o8tyOcW8c01RV0p1ETwUiMbgNVuFM6jsQW0c1omhb&#10;/Umq3H0HOZDZK6wxAnleuIUqZNhPuJid/N0bmulqxWA43bGY6RzfkvbtdrP8tNlu6WLFPExuPm67&#10;7HuNJ8XD23iMDbi25uJ+39IoGyD0xbyGpQew9lXtc7v8gceweDyN97Prtvt1lr3iIfLjrP/PS901&#10;s2z7tz0e0lZo98Jdg/khFR6+zrLOpzz7lP3L7mOLiSHU6v0CUjHH8d+Pg334jJfHsPXz/uthQYzm&#10;vqjrh6e3f9XdITvgXwzCs9tf2vEBcv0wPqglh028ziRriPuBd8rGm+5NNT2E9n8bruPL7w//BQAA&#10;//8DAFBLAwQUAAYACAAAACEAGIr5aN0AAAAHAQAADwAAAGRycy9kb3ducmV2LnhtbEyPzU7DMBCE&#10;70i8g7VIXFBr85MWhThVQeVAuUDLA2zjJQ7E6yh20vD2uCe47WhGM98Wq8m1YqQ+NJ41XM8VCOLK&#10;m4ZrDR/759k9iBCRDbaeScMPBViV52cF5sYf+Z3GXaxFKuGQowYbY5dLGSpLDsPcd8TJ+/S9w5hk&#10;X0vT4zGVu1beKLWQDhtOCxY7erJUfe8Gp2EzvqHjx/C6/bqyW95vXtZD3Wl9eTGtH0BEmuJfGE74&#10;CR3KxHTwA5sgWg3pkaghWyxBnNwsuwVxSIdSdyDLQv7nL38BAAD//wMAUEsBAi0AFAAGAAgAAAAh&#10;ALaDOJL+AAAA4QEAABMAAAAAAAAAAAAAAAAAAAAAAFtDb250ZW50X1R5cGVzXS54bWxQSwECLQAU&#10;AAYACAAAACEAOP0h/9YAAACUAQAACwAAAAAAAAAAAAAAAAAvAQAAX3JlbHMvLnJlbHNQSwECLQAU&#10;AAYACAAAACEAACmh+iIKAABBLgAADgAAAAAAAAAAAAAAAAAuAgAAZHJzL2Uyb0RvYy54bWxQSwEC&#10;LQAUAAYACAAAACEAGIr5aN0AAAAHAQAADwAAAAAAAAAAAAAAAAB8DAAAZHJzL2Rvd25yZXYueG1s&#10;UEsFBgAAAAAEAAQA8wAAAIYNAAAAAA=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381886,7139;326547,272550;430513,241693;514489,272550;390203,517;384768,130240;358446,194632;729699,83883;624930,4556;537693,272550;602152,172792;663964,202757;756068,272550;693074,148980;615903,123946;602152,52509;651819,60306;651866,116103;11814,9253;0,272550;56283,144001;186382,144001;242666,272550;230852,9253;956770,138835;846991,66834;932763,75007;876763,0;794205,123711;908804,209661;810036,195383;877708,277200;956770,138835" o:connectangles="0,0,0,0,0,0,0,0,0,0,0,0,0,0,0,0,0,0,0,0,0,0,0,0,0,0,0,0,0,0,0,0,0"/>
              <o:lock v:ext="edit" aspectratio="t" verticies="t"/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DE7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7A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A23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60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B41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06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4EC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89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8B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4A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163C"/>
    <w:multiLevelType w:val="hybridMultilevel"/>
    <w:tmpl w:val="6AA4B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8548F"/>
    <w:multiLevelType w:val="hybridMultilevel"/>
    <w:tmpl w:val="259C4134"/>
    <w:lvl w:ilvl="0" w:tplc="8E74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A0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F3AFD"/>
    <w:multiLevelType w:val="hybridMultilevel"/>
    <w:tmpl w:val="8C2E3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F05209"/>
    <w:multiLevelType w:val="hybridMultilevel"/>
    <w:tmpl w:val="DF3E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CE95CE">
      <w:numFmt w:val="bullet"/>
      <w:lvlText w:val="-"/>
      <w:lvlJc w:val="left"/>
      <w:pPr>
        <w:ind w:left="1800" w:hanging="360"/>
      </w:pPr>
      <w:rPr>
        <w:rFonts w:ascii="Mars Centra" w:eastAsiaTheme="minorHAnsi" w:hAnsi="Mars Centr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BC72E8"/>
    <w:multiLevelType w:val="hybridMultilevel"/>
    <w:tmpl w:val="2292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E56AA"/>
    <w:multiLevelType w:val="hybridMultilevel"/>
    <w:tmpl w:val="17BC10B8"/>
    <w:lvl w:ilvl="0" w:tplc="41A839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000A0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172C4"/>
    <w:multiLevelType w:val="hybridMultilevel"/>
    <w:tmpl w:val="44E20E5C"/>
    <w:lvl w:ilvl="0" w:tplc="2586CA5A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F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765E2C"/>
    <w:multiLevelType w:val="hybridMultilevel"/>
    <w:tmpl w:val="03B23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176154"/>
    <w:multiLevelType w:val="hybridMultilevel"/>
    <w:tmpl w:val="5E44ED98"/>
    <w:lvl w:ilvl="0" w:tplc="139C974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A4E35"/>
    <w:multiLevelType w:val="multilevel"/>
    <w:tmpl w:val="3F62003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apunktowana3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apunktowana4"/>
      <w:lvlText w:val="–"/>
      <w:lvlJc w:val="left"/>
      <w:pPr>
        <w:tabs>
          <w:tab w:val="num" w:pos="1135"/>
        </w:tabs>
        <w:ind w:left="1135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87"/>
        </w:tabs>
        <w:ind w:left="1987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71"/>
        </w:tabs>
        <w:ind w:left="227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2555"/>
        </w:tabs>
        <w:ind w:left="2555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EB43809"/>
    <w:multiLevelType w:val="hybridMultilevel"/>
    <w:tmpl w:val="EC16CBFA"/>
    <w:lvl w:ilvl="0" w:tplc="BC5C99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3C3C3C" w:themeColor="text1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18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2"/>
    <w:rsid w:val="00042CB6"/>
    <w:rsid w:val="000546C1"/>
    <w:rsid w:val="00055D47"/>
    <w:rsid w:val="0006343E"/>
    <w:rsid w:val="000879F5"/>
    <w:rsid w:val="00087D39"/>
    <w:rsid w:val="000C0946"/>
    <w:rsid w:val="000C4F95"/>
    <w:rsid w:val="000E123E"/>
    <w:rsid w:val="00104592"/>
    <w:rsid w:val="001145D2"/>
    <w:rsid w:val="00116273"/>
    <w:rsid w:val="00122CD3"/>
    <w:rsid w:val="001378D4"/>
    <w:rsid w:val="00171730"/>
    <w:rsid w:val="00186A2E"/>
    <w:rsid w:val="001C27E2"/>
    <w:rsid w:val="00231031"/>
    <w:rsid w:val="00261BFB"/>
    <w:rsid w:val="00270508"/>
    <w:rsid w:val="0027189C"/>
    <w:rsid w:val="00274C0A"/>
    <w:rsid w:val="00276AD2"/>
    <w:rsid w:val="002809FF"/>
    <w:rsid w:val="002959AC"/>
    <w:rsid w:val="002A7FC5"/>
    <w:rsid w:val="002C34E2"/>
    <w:rsid w:val="002F7751"/>
    <w:rsid w:val="00310791"/>
    <w:rsid w:val="003157B8"/>
    <w:rsid w:val="00352E46"/>
    <w:rsid w:val="00367B1B"/>
    <w:rsid w:val="003918CA"/>
    <w:rsid w:val="003C062C"/>
    <w:rsid w:val="003D3D1A"/>
    <w:rsid w:val="003E4D97"/>
    <w:rsid w:val="003E7E48"/>
    <w:rsid w:val="00406D54"/>
    <w:rsid w:val="00417176"/>
    <w:rsid w:val="00451DBE"/>
    <w:rsid w:val="00492CB5"/>
    <w:rsid w:val="004B5C28"/>
    <w:rsid w:val="004E2F75"/>
    <w:rsid w:val="005413F9"/>
    <w:rsid w:val="005543A8"/>
    <w:rsid w:val="00554E9E"/>
    <w:rsid w:val="005616F4"/>
    <w:rsid w:val="005738BC"/>
    <w:rsid w:val="00591E2E"/>
    <w:rsid w:val="005A3C8C"/>
    <w:rsid w:val="005D77B6"/>
    <w:rsid w:val="005E218F"/>
    <w:rsid w:val="006119BD"/>
    <w:rsid w:val="00621E72"/>
    <w:rsid w:val="00643261"/>
    <w:rsid w:val="006552AB"/>
    <w:rsid w:val="006733E8"/>
    <w:rsid w:val="00693600"/>
    <w:rsid w:val="006B7624"/>
    <w:rsid w:val="006C0011"/>
    <w:rsid w:val="006E0185"/>
    <w:rsid w:val="006E4654"/>
    <w:rsid w:val="006F11FA"/>
    <w:rsid w:val="00701313"/>
    <w:rsid w:val="007041EF"/>
    <w:rsid w:val="007175C8"/>
    <w:rsid w:val="0073747C"/>
    <w:rsid w:val="00745359"/>
    <w:rsid w:val="007744A2"/>
    <w:rsid w:val="00795453"/>
    <w:rsid w:val="007E637A"/>
    <w:rsid w:val="007F3C02"/>
    <w:rsid w:val="00824789"/>
    <w:rsid w:val="008308DD"/>
    <w:rsid w:val="008600FA"/>
    <w:rsid w:val="00875FA1"/>
    <w:rsid w:val="00882911"/>
    <w:rsid w:val="008A6497"/>
    <w:rsid w:val="008C00ED"/>
    <w:rsid w:val="008E2A2B"/>
    <w:rsid w:val="009054EF"/>
    <w:rsid w:val="00937933"/>
    <w:rsid w:val="009536B4"/>
    <w:rsid w:val="00962CE0"/>
    <w:rsid w:val="00963B27"/>
    <w:rsid w:val="00966F6A"/>
    <w:rsid w:val="009804B8"/>
    <w:rsid w:val="009A73D2"/>
    <w:rsid w:val="009E2EAF"/>
    <w:rsid w:val="009F7A07"/>
    <w:rsid w:val="00A27892"/>
    <w:rsid w:val="00A529DB"/>
    <w:rsid w:val="00A532F0"/>
    <w:rsid w:val="00A56E86"/>
    <w:rsid w:val="00A651C4"/>
    <w:rsid w:val="00A744DA"/>
    <w:rsid w:val="00A77951"/>
    <w:rsid w:val="00A84A58"/>
    <w:rsid w:val="00AB1ECB"/>
    <w:rsid w:val="00AC7F88"/>
    <w:rsid w:val="00B05FEB"/>
    <w:rsid w:val="00B2012E"/>
    <w:rsid w:val="00BE33B6"/>
    <w:rsid w:val="00C01149"/>
    <w:rsid w:val="00C02AFE"/>
    <w:rsid w:val="00C04805"/>
    <w:rsid w:val="00C108E0"/>
    <w:rsid w:val="00C16794"/>
    <w:rsid w:val="00C37197"/>
    <w:rsid w:val="00C60477"/>
    <w:rsid w:val="00CF15BF"/>
    <w:rsid w:val="00D028D4"/>
    <w:rsid w:val="00D10060"/>
    <w:rsid w:val="00D141EE"/>
    <w:rsid w:val="00D167B2"/>
    <w:rsid w:val="00D21820"/>
    <w:rsid w:val="00D233C4"/>
    <w:rsid w:val="00D33FD3"/>
    <w:rsid w:val="00D37915"/>
    <w:rsid w:val="00D87AA3"/>
    <w:rsid w:val="00DB6EBC"/>
    <w:rsid w:val="00DF029C"/>
    <w:rsid w:val="00E00EBA"/>
    <w:rsid w:val="00E06461"/>
    <w:rsid w:val="00E26045"/>
    <w:rsid w:val="00E30423"/>
    <w:rsid w:val="00E47052"/>
    <w:rsid w:val="00E50B71"/>
    <w:rsid w:val="00E5669D"/>
    <w:rsid w:val="00E7311D"/>
    <w:rsid w:val="00EA4926"/>
    <w:rsid w:val="00EB1DC0"/>
    <w:rsid w:val="00EB595A"/>
    <w:rsid w:val="00EE179B"/>
    <w:rsid w:val="00F00BB3"/>
    <w:rsid w:val="00F12C1A"/>
    <w:rsid w:val="00F7223D"/>
    <w:rsid w:val="00F86E0F"/>
    <w:rsid w:val="00FB778F"/>
    <w:rsid w:val="00FC2098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338B"/>
  <w15:chartTrackingRefBased/>
  <w15:docId w15:val="{142FA412-2B25-491D-A756-6E6C3740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73"/>
  </w:style>
  <w:style w:type="paragraph" w:styleId="Nagwek1">
    <w:name w:val="heading 1"/>
    <w:basedOn w:val="Normalny"/>
    <w:next w:val="Normalny"/>
    <w:link w:val="Nagwek1Znak"/>
    <w:uiPriority w:val="9"/>
    <w:qFormat/>
    <w:rsid w:val="00A27892"/>
    <w:pPr>
      <w:keepNext/>
      <w:keepLines/>
      <w:spacing w:before="120" w:after="240" w:line="192" w:lineRule="auto"/>
      <w:outlineLvl w:val="0"/>
    </w:pPr>
    <w:rPr>
      <w:rFonts w:asciiTheme="majorHAnsi" w:eastAsiaTheme="majorEastAsia" w:hAnsiTheme="majorHAnsi" w:cstheme="majorBidi"/>
      <w:color w:val="0000A0" w:themeColor="text2"/>
      <w:sz w:val="28"/>
      <w:szCs w:val="27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8DD"/>
    <w:pPr>
      <w:spacing w:before="140"/>
      <w:outlineLvl w:val="1"/>
    </w:pPr>
    <w:rPr>
      <w:rFonts w:asciiTheme="majorHAnsi" w:hAnsiTheme="majorHAnsi"/>
      <w:color w:val="00D7B9" w:themeColor="accent2"/>
      <w:sz w:val="28"/>
      <w:szCs w:val="28"/>
    </w:rPr>
  </w:style>
  <w:style w:type="paragraph" w:styleId="Nagwek3">
    <w:name w:val="heading 3"/>
    <w:basedOn w:val="Standfirstblue"/>
    <w:next w:val="Normalny"/>
    <w:link w:val="Nagwek3Znak"/>
    <w:uiPriority w:val="9"/>
    <w:unhideWhenUsed/>
    <w:qFormat/>
    <w:rsid w:val="008308DD"/>
    <w:pPr>
      <w:spacing w:line="276" w:lineRule="auto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08DD"/>
    <w:pPr>
      <w:outlineLvl w:val="3"/>
    </w:pPr>
    <w:rPr>
      <w:b/>
      <w:color w:val="0000A0" w:themeColor="text2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D3D1A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copy">
    <w:name w:val="Body copy"/>
    <w:uiPriority w:val="99"/>
    <w:rsid w:val="007E637A"/>
    <w:rPr>
      <w:rFonts w:asciiTheme="minorHAnsi" w:hAnsiTheme="minorHAnsi" w:cs="HelveticaNeue"/>
      <w:sz w:val="21"/>
      <w:szCs w:val="17"/>
    </w:rPr>
  </w:style>
  <w:style w:type="character" w:customStyle="1" w:styleId="Bodyhead">
    <w:name w:val="Body head"/>
    <w:uiPriority w:val="99"/>
    <w:rsid w:val="00F86E0F"/>
    <w:rPr>
      <w:b/>
      <w:color w:val="3C3C3C" w:themeColor="text1"/>
    </w:rPr>
  </w:style>
  <w:style w:type="paragraph" w:customStyle="1" w:styleId="Sectionhead">
    <w:name w:val="Section head"/>
    <w:basedOn w:val="Normalny"/>
    <w:rsid w:val="00C02AFE"/>
    <w:rPr>
      <w:rFonts w:asciiTheme="majorHAnsi" w:hAnsiTheme="majorHAnsi"/>
      <w:color w:val="0000A0" w:themeColor="text2"/>
      <w:sz w:val="20"/>
    </w:rPr>
  </w:style>
  <w:style w:type="paragraph" w:customStyle="1" w:styleId="BodyBold">
    <w:name w:val="Body Bold"/>
    <w:basedOn w:val="Normalny"/>
    <w:rsid w:val="00C02AFE"/>
    <w:rPr>
      <w:b/>
      <w:color w:val="0000A0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A27892"/>
    <w:rPr>
      <w:rFonts w:asciiTheme="majorHAnsi" w:eastAsiaTheme="majorEastAsia" w:hAnsiTheme="majorHAnsi" w:cstheme="majorBidi"/>
      <w:color w:val="0000A0" w:themeColor="text2"/>
      <w:sz w:val="28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rsid w:val="008308DD"/>
    <w:rPr>
      <w:rFonts w:asciiTheme="majorHAnsi" w:hAnsiTheme="majorHAnsi"/>
      <w:color w:val="00D7B9" w:themeColor="accent2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97"/>
    <w:rPr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41EE"/>
    <w:rPr>
      <w:sz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A6497"/>
    <w:rPr>
      <w:sz w:val="15"/>
      <w:szCs w:val="15"/>
    </w:rPr>
  </w:style>
  <w:style w:type="paragraph" w:styleId="Listapunktowana">
    <w:name w:val="List Bullet"/>
    <w:basedOn w:val="Akapitzlist"/>
    <w:uiPriority w:val="99"/>
    <w:unhideWhenUsed/>
    <w:rsid w:val="00A56E86"/>
    <w:pPr>
      <w:numPr>
        <w:numId w:val="16"/>
      </w:numPr>
      <w:tabs>
        <w:tab w:val="left" w:pos="227"/>
      </w:tabs>
    </w:pPr>
  </w:style>
  <w:style w:type="paragraph" w:styleId="Podtytu">
    <w:name w:val="Subtitle"/>
    <w:basedOn w:val="Normalny"/>
    <w:next w:val="Normalny"/>
    <w:link w:val="PodtytuZnak"/>
    <w:uiPriority w:val="11"/>
    <w:qFormat/>
    <w:rsid w:val="00AC7F88"/>
    <w:pPr>
      <w:spacing w:line="240" w:lineRule="auto"/>
    </w:pPr>
    <w:rPr>
      <w:b/>
      <w:color w:val="0000A0" w:themeColor="text2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C7F88"/>
    <w:rPr>
      <w:b/>
      <w:color w:val="0000A0" w:themeColor="text2"/>
      <w:sz w:val="20"/>
    </w:rPr>
  </w:style>
  <w:style w:type="paragraph" w:styleId="Bezodstpw">
    <w:name w:val="No Spacing"/>
    <w:uiPriority w:val="1"/>
    <w:qFormat/>
    <w:rsid w:val="008A6497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E179B"/>
    <w:pPr>
      <w:ind w:left="224"/>
    </w:pPr>
    <w:rPr>
      <w:iCs/>
      <w:color w:val="3C3C3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E179B"/>
    <w:rPr>
      <w:iCs/>
      <w:color w:val="3C3C3C" w:themeColor="text1"/>
    </w:rPr>
  </w:style>
  <w:style w:type="character" w:styleId="Wyrnieniedelikatne">
    <w:name w:val="Subtle Emphasis"/>
    <w:basedOn w:val="Domylnaczcionkaakapitu"/>
    <w:uiPriority w:val="19"/>
    <w:rsid w:val="006552AB"/>
    <w:rPr>
      <w:i/>
      <w:iCs/>
      <w:color w:val="6C6C6C" w:themeColor="text1" w:themeTint="BF"/>
    </w:rPr>
  </w:style>
  <w:style w:type="character" w:styleId="Pogrubienie">
    <w:name w:val="Strong"/>
    <w:basedOn w:val="Domylnaczcionkaakapitu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Domylnaczcionkaakapitu"/>
    <w:uiPriority w:val="1"/>
    <w:qFormat/>
    <w:rsid w:val="006E0185"/>
    <w:rPr>
      <w:color w:val="0000A0" w:themeColor="text2"/>
    </w:rPr>
  </w:style>
  <w:style w:type="paragraph" w:customStyle="1" w:styleId="Firstlineinset-To">
    <w:name w:val="First line inset - To"/>
    <w:basedOn w:val="Bezodstpw"/>
    <w:next w:val="Normalny"/>
    <w:rsid w:val="009A73D2"/>
    <w:pPr>
      <w:tabs>
        <w:tab w:val="left" w:pos="0"/>
      </w:tabs>
      <w:spacing w:line="228" w:lineRule="auto"/>
      <w:ind w:hanging="518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087D39"/>
    <w:pPr>
      <w:spacing w:line="180" w:lineRule="auto"/>
    </w:pPr>
    <w:rPr>
      <w:rFonts w:asciiTheme="majorHAnsi" w:hAnsiTheme="majorHAnsi"/>
      <w:color w:val="0000A0" w:themeColor="text2"/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087D39"/>
    <w:rPr>
      <w:rFonts w:asciiTheme="majorHAnsi" w:hAnsiTheme="majorHAnsi"/>
      <w:color w:val="0000A0" w:themeColor="text2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36B4"/>
    <w:pPr>
      <w:tabs>
        <w:tab w:val="left" w:pos="227"/>
      </w:tabs>
      <w:spacing w:line="252" w:lineRule="auto"/>
      <w:ind w:left="227" w:hanging="227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36B4"/>
    <w:rPr>
      <w:sz w:val="16"/>
    </w:rPr>
  </w:style>
  <w:style w:type="character" w:styleId="Odwoanieprzypisudolnego">
    <w:name w:val="footnote reference"/>
    <w:basedOn w:val="Domylnaczcionkaakapitu"/>
    <w:uiPriority w:val="99"/>
    <w:unhideWhenUsed/>
    <w:rsid w:val="00310791"/>
    <w:rPr>
      <w:vertAlign w:val="superscript"/>
    </w:rPr>
  </w:style>
  <w:style w:type="table" w:styleId="Tabela-Siatka">
    <w:name w:val="Table Grid"/>
    <w:basedOn w:val="Standardowy"/>
    <w:uiPriority w:val="39"/>
    <w:rsid w:val="00E260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sLetter">
    <w:name w:val="Mars Letter"/>
    <w:basedOn w:val="Standardowy"/>
    <w:uiPriority w:val="99"/>
    <w:rsid w:val="005413F9"/>
    <w:pPr>
      <w:spacing w:line="240" w:lineRule="auto"/>
    </w:pPr>
    <w:tblPr>
      <w:tblBorders>
        <w:top w:val="single" w:sz="8" w:space="0" w:color="0000A0" w:themeColor="text2"/>
        <w:bottom w:val="single" w:sz="8" w:space="0" w:color="0000A0" w:themeColor="text2"/>
        <w:insideH w:val="single" w:sz="4" w:space="0" w:color="0000A0" w:themeColor="text2"/>
      </w:tblBorders>
      <w:tblCellMar>
        <w:top w:w="28" w:type="dxa"/>
      </w:tblCellMar>
    </w:tblPr>
    <w:tblStylePr w:type="firstRow">
      <w:pPr>
        <w:wordWrap/>
        <w:spacing w:line="180" w:lineRule="auto"/>
        <w:jc w:val="left"/>
      </w:pPr>
      <w:rPr>
        <w:rFonts w:asciiTheme="majorHAnsi" w:hAnsiTheme="majorHAnsi"/>
        <w:color w:val="0000A0" w:themeColor="text2"/>
        <w:sz w:val="17"/>
      </w:rPr>
      <w:tblPr/>
      <w:tcPr>
        <w:shd w:val="clear" w:color="auto" w:fill="E6E6F6"/>
        <w:vAlign w:val="center"/>
      </w:tcPr>
    </w:tblStylePr>
    <w:tblStylePr w:type="lastRow">
      <w:rPr>
        <w:color w:val="0000A0" w:themeColor="text2"/>
      </w:rPr>
    </w:tblStylePr>
    <w:tblStylePr w:type="firstCol">
      <w:rPr>
        <w:color w:val="0000A0" w:themeColor="text2"/>
      </w:rPr>
    </w:tblStylePr>
    <w:tblStylePr w:type="lastCol">
      <w:rPr>
        <w:color w:val="0000A0" w:themeColor="accent1"/>
      </w:rPr>
    </w:tblStylePr>
  </w:style>
  <w:style w:type="paragraph" w:styleId="Akapitzlist">
    <w:name w:val="List Paragraph"/>
    <w:basedOn w:val="Normalny"/>
    <w:uiPriority w:val="34"/>
    <w:qFormat/>
    <w:rsid w:val="001145D2"/>
    <w:pPr>
      <w:contextualSpacing/>
    </w:pPr>
  </w:style>
  <w:style w:type="paragraph" w:customStyle="1" w:styleId="REDTEXTDELETEBEFORESUBMISSION">
    <w:name w:val="RED TEXT DELETE BEFORE SUBMISSION"/>
    <w:basedOn w:val="Normalny"/>
    <w:rsid w:val="00116273"/>
    <w:pPr>
      <w:contextualSpacing/>
    </w:pPr>
    <w:rPr>
      <w:color w:val="FF0000"/>
    </w:rPr>
  </w:style>
  <w:style w:type="paragraph" w:customStyle="1" w:styleId="Standfirstblue">
    <w:name w:val="Standfirst blue"/>
    <w:basedOn w:val="Normalny"/>
    <w:next w:val="Normalny"/>
    <w:rsid w:val="00CF15BF"/>
    <w:pPr>
      <w:spacing w:line="216" w:lineRule="auto"/>
    </w:pPr>
    <w:rPr>
      <w:color w:val="0000A0" w:themeColor="text2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8308DD"/>
    <w:rPr>
      <w:color w:val="0000A0" w:themeColor="text2"/>
      <w:sz w:val="27"/>
      <w:szCs w:val="27"/>
    </w:rPr>
  </w:style>
  <w:style w:type="paragraph" w:styleId="Listanumerowana">
    <w:name w:val="List Number"/>
    <w:basedOn w:val="Akapitzlist"/>
    <w:uiPriority w:val="99"/>
    <w:unhideWhenUsed/>
    <w:qFormat/>
    <w:rsid w:val="00A56E86"/>
    <w:pPr>
      <w:numPr>
        <w:numId w:val="19"/>
      </w:numPr>
      <w:ind w:left="224" w:hanging="224"/>
    </w:pPr>
    <w:rPr>
      <w:b/>
      <w:color w:val="0000A0" w:themeColor="text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E8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E86"/>
  </w:style>
  <w:style w:type="paragraph" w:styleId="Tekstpodstawowyzwciciem">
    <w:name w:val="Body Text First Indent"/>
    <w:basedOn w:val="Normalny"/>
    <w:link w:val="TekstpodstawowyzwciciemZnak"/>
    <w:uiPriority w:val="99"/>
    <w:unhideWhenUsed/>
    <w:rsid w:val="00A56E86"/>
    <w:pPr>
      <w:ind w:firstLine="224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56E86"/>
  </w:style>
  <w:style w:type="paragraph" w:styleId="Tekstpodstawowywcity">
    <w:name w:val="Body Text Indent"/>
    <w:basedOn w:val="Tekstpodstawowyzwciciem"/>
    <w:link w:val="TekstpodstawowywcityZnak"/>
    <w:uiPriority w:val="99"/>
    <w:unhideWhenUsed/>
    <w:rsid w:val="00A56E8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6E86"/>
  </w:style>
  <w:style w:type="character" w:customStyle="1" w:styleId="Nagwek5Znak">
    <w:name w:val="Nagłówek 5 Znak"/>
    <w:basedOn w:val="Domylnaczcionkaakapitu"/>
    <w:link w:val="Nagwek5"/>
    <w:uiPriority w:val="9"/>
    <w:rsid w:val="003D3D1A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8308DD"/>
    <w:rPr>
      <w:b/>
      <w:color w:val="0000A0" w:themeColor="text2"/>
      <w:sz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7E637A"/>
    <w:rPr>
      <w:caps/>
    </w:rPr>
  </w:style>
  <w:style w:type="character" w:customStyle="1" w:styleId="TytuZnak">
    <w:name w:val="Tytuł Znak"/>
    <w:basedOn w:val="Domylnaczcionkaakapitu"/>
    <w:link w:val="Tytu"/>
    <w:uiPriority w:val="10"/>
    <w:rsid w:val="007E637A"/>
    <w:rPr>
      <w:rFonts w:asciiTheme="majorHAnsi" w:eastAsiaTheme="majorEastAsia" w:hAnsiTheme="majorHAnsi" w:cstheme="majorBidi"/>
      <w:caps/>
      <w:color w:val="0000A0" w:themeColor="text2"/>
      <w:sz w:val="28"/>
      <w:szCs w:val="27"/>
    </w:rPr>
  </w:style>
  <w:style w:type="paragraph" w:styleId="Listapunktowana2">
    <w:name w:val="List Bullet 2"/>
    <w:basedOn w:val="Normalny"/>
    <w:uiPriority w:val="99"/>
    <w:semiHidden/>
    <w:unhideWhenUsed/>
    <w:rsid w:val="00116273"/>
    <w:pPr>
      <w:numPr>
        <w:ilvl w:val="1"/>
        <w:numId w:val="1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16273"/>
    <w:pPr>
      <w:numPr>
        <w:ilvl w:val="2"/>
        <w:numId w:val="1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16273"/>
    <w:pPr>
      <w:numPr>
        <w:ilvl w:val="3"/>
        <w:numId w:val="1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16273"/>
    <w:pPr>
      <w:numPr>
        <w:ilvl w:val="4"/>
        <w:numId w:val="16"/>
      </w:numPr>
      <w:contextualSpacing/>
    </w:pPr>
  </w:style>
  <w:style w:type="paragraph" w:customStyle="1" w:styleId="Akapitzlist1">
    <w:name w:val="Akapit z listą1"/>
    <w:basedOn w:val="Normalny"/>
    <w:qFormat/>
    <w:rsid w:val="005543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9AC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kotowska@effe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ka.piekarska@effe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dpowiedzialnybiznes.pl/publikacje/raport-2020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A2D78AD80D64EAD3ECA0FB791E974" ma:contentTypeVersion="13" ma:contentTypeDescription="Create a new document." ma:contentTypeScope="" ma:versionID="886447ee2cc3ce7c16e774d21d7c5add">
  <xsd:schema xmlns:xsd="http://www.w3.org/2001/XMLSchema" xmlns:xs="http://www.w3.org/2001/XMLSchema" xmlns:p="http://schemas.microsoft.com/office/2006/metadata/properties" xmlns:ns3="3cca865f-c9f3-47ba-986a-1dfa5e78d1be" xmlns:ns4="247f58ae-82ba-4654-835b-8ea9f6789a4e" targetNamespace="http://schemas.microsoft.com/office/2006/metadata/properties" ma:root="true" ma:fieldsID="dbe41203beda0e2f94eeb693da0c8940" ns3:_="" ns4:_="">
    <xsd:import namespace="3cca865f-c9f3-47ba-986a-1dfa5e78d1be"/>
    <xsd:import namespace="247f58ae-82ba-4654-835b-8ea9f6789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a865f-c9f3-47ba-986a-1dfa5e78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58ae-82ba-4654-835b-8ea9f6789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9EDB-EB11-4C34-9F82-CD46D89E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a865f-c9f3-47ba-986a-1dfa5e78d1be"/>
    <ds:schemaRef ds:uri="247f58ae-82ba-4654-835b-8ea9f6789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3647F-F323-4905-B625-80647410A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D2382-991F-4C60-96B7-3E2410C0B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EEB85-E310-4992-9341-619275BC8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Anna Wasilewska</cp:lastModifiedBy>
  <cp:revision>2</cp:revision>
  <cp:lastPrinted>2019-07-02T06:30:00Z</cp:lastPrinted>
  <dcterms:created xsi:type="dcterms:W3CDTF">2021-04-15T14:43:00Z</dcterms:created>
  <dcterms:modified xsi:type="dcterms:W3CDTF">2021-04-15T14:43:00Z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0x010100705A2D78AD80D64EAD3ECA0FB791E974</vt:lpwstr>
  </property>
</Properties>
</file>